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30F74B5F"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 xml:space="preserve">Oncorhynchus </w:t>
      </w:r>
      <w:proofErr w:type="spellStart"/>
      <w:r w:rsidR="004353FF" w:rsidRPr="004353FF">
        <w:rPr>
          <w:i/>
          <w:iCs/>
        </w:rPr>
        <w:t>gorbuscha</w:t>
      </w:r>
      <w:proofErr w:type="spellEnd"/>
      <w:r w:rsidR="0090202D">
        <w:rPr>
          <w:i/>
          <w:iCs/>
        </w:rPr>
        <w:t xml:space="preserve">, </w:t>
      </w:r>
      <w:proofErr w:type="spellStart"/>
      <w:r w:rsidR="00AC7283">
        <w:rPr>
          <w:rFonts w:cstheme="minorHAnsi"/>
          <w:color w:val="202122"/>
          <w:shd w:val="clear" w:color="auto" w:fill="FFFFFF"/>
        </w:rPr>
        <w:t>C</w:t>
      </w:r>
      <w:r w:rsidR="0090202D" w:rsidRPr="00852B19">
        <w:rPr>
          <w:rFonts w:cstheme="minorHAnsi"/>
          <w:color w:val="202122"/>
          <w:shd w:val="clear" w:color="auto" w:fill="FFFFFF"/>
        </w:rPr>
        <w:t>háas</w:t>
      </w:r>
      <w:proofErr w:type="spellEnd"/>
      <w:r w:rsidR="0090202D" w:rsidRPr="00852B19">
        <w:rPr>
          <w:rFonts w:cstheme="minorHAnsi"/>
          <w:color w:val="202122"/>
          <w:shd w:val="clear" w:color="auto" w:fill="FFFFFF"/>
        </w:rPr>
        <w:t>’</w:t>
      </w:r>
      <w:r w:rsidR="00AC7283">
        <w:rPr>
          <w:rFonts w:cstheme="minorHAnsi"/>
          <w:color w:val="202122"/>
          <w:shd w:val="clear" w:color="auto" w:fill="FFFFFF"/>
        </w:rPr>
        <w:t xml:space="preserve"> [Tlingit]</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w:t>
      </w:r>
      <w:proofErr w:type="gramStart"/>
      <w:r w:rsidR="00776C8C" w:rsidRPr="00250E10">
        <w:t>have</w:t>
      </w:r>
      <w:proofErr w:type="gramEnd"/>
      <w:r w:rsidR="00776C8C" w:rsidRPr="00250E10">
        <w:t xml:space="preser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w:t>
      </w:r>
      <w:r w:rsidR="0044254D">
        <w:t>T</w:t>
      </w:r>
      <w:r w:rsidR="00776C8C" w:rsidRPr="00250E10">
        <w:t xml:space="preserve">he </w:t>
      </w:r>
      <w:r w:rsidR="000F6FAC">
        <w:t xml:space="preserve">U.S. </w:t>
      </w:r>
      <w:r w:rsidR="00776C8C" w:rsidRPr="00250E10">
        <w:t xml:space="preserve">National Park Service mandates the maintenance of </w:t>
      </w:r>
      <w:r w:rsidR="00C55C9D">
        <w:t xml:space="preserve">population densities </w:t>
      </w:r>
      <w:r w:rsidR="00776C8C" w:rsidRPr="00250E10">
        <w:t xml:space="preserve">such as they would occur </w:t>
      </w:r>
      <w:r w:rsidR="00C55C9D">
        <w:t xml:space="preserve">within a </w:t>
      </w:r>
      <w:r w:rsidR="00776C8C" w:rsidRPr="00250E10">
        <w:t>“</w:t>
      </w:r>
      <w:r w:rsidR="00C55C9D">
        <w:t>natural range of variation</w:t>
      </w:r>
      <w:r w:rsidR="00776C8C" w:rsidRPr="00250E10">
        <w:t xml:space="preserve">.” </w:t>
      </w:r>
      <w:r w:rsidR="003252BF">
        <w:t>A</w:t>
      </w:r>
      <w:r w:rsidR="00776C8C" w:rsidRPr="00250E10">
        <w:t xml:space="preserve"> nearby hatchery, which releases 3 million </w:t>
      </w:r>
      <w:r w:rsidR="00AA4E8E">
        <w:t>Pink Salmon</w:t>
      </w:r>
      <w:r w:rsidR="00776C8C" w:rsidRPr="00250E10">
        <w:t xml:space="preserve"> fry each year</w:t>
      </w:r>
      <w:r w:rsidR="003252BF">
        <w:t xml:space="preserve"> may be</w:t>
      </w:r>
      <w:r w:rsidR="00776C8C" w:rsidRPr="00250E10">
        <w:t xml:space="preserve"> contributing to the abundance of </w:t>
      </w:r>
      <w:r w:rsidR="00AA4E8E">
        <w:t>Pink Salmon</w:t>
      </w:r>
      <w:r w:rsidR="00776C8C" w:rsidRPr="00250E10">
        <w:t xml:space="preserve"> </w:t>
      </w:r>
      <w:r w:rsidR="00ED1BEE">
        <w:t>in</w:t>
      </w:r>
      <w:r w:rsidR="00776C8C" w:rsidRPr="00250E10">
        <w:t xml:space="preserve"> Indian River. </w:t>
      </w:r>
      <w:r w:rsidR="008870EA">
        <w:t xml:space="preserve">Using Pink Salmon escapement data </w:t>
      </w:r>
      <w:r w:rsidR="008870EA" w:rsidRPr="00250E10">
        <w:t xml:space="preserve">collected by the Alaska Department of Fish </w:t>
      </w:r>
      <w:r w:rsidR="00ED1BEE">
        <w:t>and</w:t>
      </w:r>
      <w:r w:rsidR="00ED1BEE" w:rsidRPr="00250E10">
        <w:t xml:space="preserve"> </w:t>
      </w:r>
      <w:r w:rsidR="008870EA" w:rsidRPr="00250E10">
        <w:t>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xml:space="preserve">, or whether hatchery operations </w:t>
      </w:r>
      <w:r w:rsidR="0043484F">
        <w:t xml:space="preserve">may be </w:t>
      </w:r>
      <w:r w:rsidR="008870EA">
        <w:t>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7F211EC0" w:rsidR="005D6201" w:rsidRDefault="005D6201" w:rsidP="006A4B2F">
      <w:pPr>
        <w:suppressLineNumbers/>
        <w:spacing w:after="0" w:line="240" w:lineRule="auto"/>
      </w:pPr>
      <w:r>
        <w:t>U.S. Geological Survey</w:t>
      </w:r>
      <w:r w:rsidR="0015102A">
        <w:t>,</w:t>
      </w:r>
      <w:r>
        <w:t xml:space="preserve">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745EBB8B" w14:textId="77777777" w:rsidR="00255084" w:rsidRDefault="00255084"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248A29E8"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Lauren Bell, Bill Coltharp, and Haley Jenkins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Pink Salmon abundances to those seen elsewhere in the vicinity of Sitka, a vital component of this research. </w:t>
      </w:r>
      <w:r w:rsidR="00F173FA">
        <w:t>T</w:t>
      </w:r>
      <w:r w:rsidR="00E60E72">
        <w:t xml:space="preserve">his </w:t>
      </w:r>
      <w:r w:rsidR="00F173FA">
        <w:t>research</w:t>
      </w:r>
      <w:r w:rsidR="00E60E72">
        <w:t xml:space="preserve"> has</w:t>
      </w:r>
      <w:r w:rsidR="00F173FA">
        <w:t xml:space="preserve"> occurred on the ancestral homeland and</w:t>
      </w:r>
      <w:r w:rsidR="00E60E72">
        <w:t xml:space="preserve"> with the approval of the Sitka Tribe of Alaska</w:t>
      </w:r>
      <w:r w:rsidR="00F173FA">
        <w:t>.</w:t>
      </w:r>
      <w:r w:rsidR="00E60E72">
        <w:t xml:space="preserve">  </w:t>
      </w:r>
    </w:p>
    <w:p w14:paraId="30BA2820" w14:textId="0EDA8255" w:rsidR="005D6201" w:rsidRDefault="005D6201" w:rsidP="006A4B2F">
      <w:pPr>
        <w:suppressLineNumbers/>
        <w:spacing w:after="0" w:line="240" w:lineRule="auto"/>
      </w:pPr>
      <w:r>
        <w:br w:type="page"/>
      </w:r>
    </w:p>
    <w:p w14:paraId="53E6C43B" w14:textId="5DD7F75B"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3833C720"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 xml:space="preserve">Dendroctonus </w:t>
      </w:r>
      <w:proofErr w:type="spellStart"/>
      <w:r w:rsidR="00EB7D9F">
        <w:rPr>
          <w:i/>
          <w:iCs/>
        </w:rPr>
        <w:t>ponderosae</w:t>
      </w:r>
      <w:proofErr w:type="spellEnd"/>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w:t>
      </w:r>
      <w:r w:rsidR="005706AC">
        <w:t>m</w:t>
      </w:r>
      <w:r w:rsidR="00F9748D">
        <w:t xml:space="preserve">idwestern and </w:t>
      </w:r>
      <w:r w:rsidR="005706AC">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4545D459" w:rsidR="00907B16" w:rsidRDefault="00DE0B03" w:rsidP="00F1201D">
      <w:pPr>
        <w:spacing w:after="0" w:line="480" w:lineRule="auto"/>
        <w:ind w:firstLine="720"/>
      </w:pPr>
      <w:r>
        <w:t>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w:t>
      </w:r>
      <w:proofErr w:type="gramStart"/>
      <w:r w:rsidR="00686A4A">
        <w:t>the insects</w:t>
      </w:r>
      <w:proofErr w:type="gramEnd"/>
      <w:r w:rsidR="00686A4A">
        <w:t xml:space="preserve">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w:t>
      </w:r>
      <w:r w:rsidR="007A70A9">
        <w:t xml:space="preserve">Alaska’s </w:t>
      </w:r>
      <w:r w:rsidR="00C51DBC">
        <w:t>Sitka National Historical Park,</w:t>
      </w:r>
      <w:r w:rsidR="00E06CF4">
        <w:t xml:space="preserve"> </w:t>
      </w:r>
      <w:r w:rsidR="00C51DBC">
        <w:t xml:space="preserve">recent decades </w:t>
      </w:r>
      <w:r w:rsidR="007A70A9">
        <w:t>have seen</w:t>
      </w:r>
      <w:r w:rsidR="00E06CF4">
        <w:t xml:space="preserve"> </w:t>
      </w:r>
      <w:r w:rsidR="00C51DBC">
        <w:t xml:space="preserve">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w:t>
      </w:r>
      <w:proofErr w:type="spellStart"/>
      <w:r w:rsidR="00C51DBC" w:rsidRPr="00EB397D">
        <w:rPr>
          <w:rFonts w:cstheme="minorHAnsi"/>
          <w:i/>
          <w:iCs/>
          <w:color w:val="202122"/>
          <w:shd w:val="clear" w:color="auto" w:fill="FFFFFF"/>
        </w:rPr>
        <w:t>gorbuscha</w:t>
      </w:r>
      <w:proofErr w:type="spellEnd"/>
      <w:r w:rsidR="00C51DBC">
        <w:rPr>
          <w:rFonts w:cstheme="minorHAnsi"/>
          <w:color w:val="202122"/>
          <w:shd w:val="clear" w:color="auto" w:fill="FFFFFF"/>
        </w:rPr>
        <w:t xml:space="preserve">, </w:t>
      </w:r>
      <w:proofErr w:type="spellStart"/>
      <w:r w:rsidR="00AC7283">
        <w:rPr>
          <w:rFonts w:cstheme="minorHAnsi"/>
          <w:color w:val="202122"/>
          <w:shd w:val="clear" w:color="auto" w:fill="FFFFFF"/>
        </w:rPr>
        <w:t>C</w:t>
      </w:r>
      <w:r w:rsidR="00C51DBC" w:rsidRPr="00EB397D">
        <w:rPr>
          <w:rFonts w:cstheme="minorHAnsi"/>
          <w:color w:val="202122"/>
          <w:shd w:val="clear" w:color="auto" w:fill="FFFFFF"/>
        </w:rPr>
        <w:t>háas</w:t>
      </w:r>
      <w:proofErr w:type="spellEnd"/>
      <w:r w:rsidR="00C51DBC" w:rsidRPr="00EB397D">
        <w:rPr>
          <w:rFonts w:cstheme="minorHAnsi"/>
          <w:color w:val="202122"/>
          <w:shd w:val="clear" w:color="auto" w:fill="FFFFFF"/>
        </w:rPr>
        <w:t>’</w:t>
      </w:r>
      <w:r w:rsidR="00C51DBC">
        <w:rPr>
          <w:rFonts w:cstheme="minorHAnsi"/>
          <w:color w:val="202122"/>
          <w:shd w:val="clear" w:color="auto" w:fill="FFFFFF"/>
        </w:rPr>
        <w:t>)</w:t>
      </w:r>
      <w:r w:rsidR="007A70A9">
        <w:rPr>
          <w:rFonts w:cstheme="minorHAnsi"/>
          <w:color w:val="202122"/>
          <w:shd w:val="clear" w:color="auto" w:fill="FFFFFF"/>
        </w:rPr>
        <w:t xml:space="preserve"> </w:t>
      </w:r>
      <w:r w:rsidR="00C51DBC">
        <w:rPr>
          <w:rFonts w:cstheme="minorHAnsi"/>
          <w:color w:val="202122"/>
          <w:shd w:val="clear" w:color="auto" w:fill="FFFFFF"/>
        </w:rPr>
        <w:t>increase 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w:t>
      </w:r>
      <w:r w:rsidR="007A70A9">
        <w:rPr>
          <w:rFonts w:cstheme="minorHAnsi"/>
          <w:color w:val="202122"/>
          <w:shd w:val="clear" w:color="auto" w:fill="FFFFFF"/>
        </w:rPr>
        <w:t>can put</w:t>
      </w:r>
      <w:r w:rsidR="006B0174">
        <w:rPr>
          <w:rFonts w:cstheme="minorHAnsi"/>
          <w:color w:val="202122"/>
          <w:shd w:val="clear" w:color="auto" w:fill="FFFFFF"/>
        </w:rPr>
        <w:t xml:space="preserve">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in-</w:t>
      </w:r>
      <w:r w:rsidR="00C701EB">
        <w:rPr>
          <w:rFonts w:cstheme="minorHAnsi"/>
          <w:color w:val="202122"/>
          <w:shd w:val="clear" w:color="auto" w:fill="FFFFFF"/>
        </w:rPr>
        <w:lastRenderedPageBreak/>
        <w:t xml:space="preserve">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r w:rsidR="001E512D">
        <w:rPr>
          <w:rFonts w:cstheme="minorHAnsi"/>
          <w:color w:val="202122"/>
          <w:shd w:val="clear" w:color="auto" w:fill="FFFFFF"/>
        </w:rPr>
        <w:t>A</w:t>
      </w:r>
      <w:r w:rsidR="001E512D">
        <w:rPr>
          <w:rStyle w:val="CommentReference"/>
        </w:rPr>
        <w:t xml:space="preserve"> </w:t>
      </w:r>
      <w:r w:rsidR="001E512D">
        <w:rPr>
          <w:rFonts w:cstheme="minorHAnsi"/>
          <w:color w:val="202122"/>
          <w:shd w:val="clear" w:color="auto" w:fill="FFFFFF"/>
        </w:rPr>
        <w:t>large</w:t>
      </w:r>
      <w:r w:rsidR="0003016E">
        <w:rPr>
          <w:rFonts w:cstheme="minorHAnsi"/>
          <w:color w:val="202122"/>
          <w:shd w:val="clear" w:color="auto" w:fill="FFFFFF"/>
        </w:rPr>
        <w:t xml:space="preserv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w:t>
      </w:r>
      <w:r w:rsidR="00F433DA" w:rsidRPr="009B003C">
        <w:rPr>
          <w:rFonts w:cstheme="minorHAnsi"/>
          <w:color w:val="202122"/>
          <w:shd w:val="clear" w:color="auto" w:fill="FFFFFF"/>
        </w:rPr>
        <w:t>require</w:t>
      </w:r>
      <w:r w:rsidR="0003016E" w:rsidRPr="009B003C">
        <w:rPr>
          <w:rFonts w:cstheme="minorHAnsi"/>
          <w:color w:val="202122"/>
          <w:shd w:val="clear" w:color="auto" w:fill="FFFFFF"/>
        </w:rPr>
        <w:t>d</w:t>
      </w:r>
      <w:r w:rsidR="0003016E">
        <w:rPr>
          <w:rFonts w:cstheme="minorHAnsi"/>
          <w:color w:val="202122"/>
          <w:shd w:val="clear" w:color="auto" w:fill="FFFFFF"/>
        </w:rPr>
        <w:t xml:space="preserve">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r w:rsidR="001E512D">
        <w:rPr>
          <w:rFonts w:cstheme="minorHAnsi"/>
          <w:color w:val="202122"/>
          <w:shd w:val="clear" w:color="auto" w:fill="FFFFFF"/>
        </w:rPr>
        <w:t xml:space="preserve"> </w:t>
      </w:r>
      <w:r w:rsidR="00D4405B">
        <w:rPr>
          <w:rFonts w:cstheme="minorHAnsi"/>
          <w:color w:val="202122"/>
          <w:shd w:val="clear" w:color="auto" w:fill="FFFFFF"/>
        </w:rPr>
        <w:t>T</w:t>
      </w:r>
      <w:r w:rsidR="00392B51">
        <w:rPr>
          <w:rFonts w:cstheme="minorHAnsi"/>
          <w:color w:val="202122"/>
          <w:shd w:val="clear" w:color="auto" w:fill="FFFFFF"/>
        </w:rPr>
        <w:t xml:space="preserve">hese highly abundant runs </w:t>
      </w:r>
      <w:r w:rsidR="00D4405B">
        <w:rPr>
          <w:rFonts w:cstheme="minorHAnsi"/>
          <w:color w:val="202122"/>
          <w:shd w:val="clear" w:color="auto" w:fill="FFFFFF"/>
        </w:rPr>
        <w:t>may be</w:t>
      </w:r>
      <w:r w:rsidR="00392B51">
        <w:rPr>
          <w:rFonts w:cstheme="minorHAnsi"/>
          <w:color w:val="202122"/>
          <w:shd w:val="clear" w:color="auto" w:fill="FFFFFF"/>
        </w:rPr>
        <w:t xml:space="preserve"> influenced by the operations of a nearby hatchery</w:t>
      </w:r>
      <w:r>
        <w:rPr>
          <w:rFonts w:cstheme="minorHAnsi"/>
          <w:color w:val="202122"/>
          <w:shd w:val="clear" w:color="auto" w:fill="FFFFFF"/>
        </w:rPr>
        <w:t>,</w:t>
      </w:r>
      <w:r w:rsidR="00392B51">
        <w:rPr>
          <w:rFonts w:cstheme="minorHAnsi"/>
          <w:color w:val="202122"/>
          <w:shd w:val="clear" w:color="auto" w:fill="FFFFFF"/>
        </w:rPr>
        <w:t xml:space="preserve">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proofErr w:type="gramStart"/>
      <w:r w:rsidR="0014654C">
        <w:rPr>
          <w:rFonts w:cstheme="minorHAnsi"/>
          <w:color w:val="202122"/>
          <w:shd w:val="clear" w:color="auto" w:fill="FFFFFF"/>
        </w:rPr>
        <w:t>P</w:t>
      </w:r>
      <w:r w:rsidR="00392B51">
        <w:rPr>
          <w:rFonts w:cstheme="minorHAnsi"/>
          <w:color w:val="202122"/>
          <w:shd w:val="clear" w:color="auto" w:fill="FFFFFF"/>
        </w:rPr>
        <w:t>ink</w:t>
      </w:r>
      <w:proofErr w:type="gramEnd"/>
      <w:r w:rsidR="00392B51">
        <w:rPr>
          <w:rFonts w:cstheme="minorHAnsi"/>
          <w:color w:val="202122"/>
          <w:shd w:val="clear" w:color="auto" w:fill="FFFFFF"/>
        </w:rPr>
        <w:t xml:space="preserve">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7A70A9">
        <w:rPr>
          <w:rFonts w:cstheme="minorHAnsi"/>
          <w:color w:val="202122"/>
          <w:shd w:val="clear" w:color="auto" w:fill="FFFFFF"/>
        </w:rPr>
        <w:t xml:space="preserve"> </w:t>
      </w:r>
      <w:r w:rsidR="007A70A9">
        <w:t>(May and Westley 2024)</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r w:rsidR="00BC4FC2">
        <w:t xml:space="preserve">indicating </w:t>
      </w:r>
      <w:r w:rsidR="004B7294">
        <w:t>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7A70A9">
        <w:t xml:space="preserve"> </w:t>
      </w:r>
      <w:r w:rsidR="00382C09">
        <w:t>(Alaska Department of Fish and Game 2025)</w:t>
      </w:r>
      <w:r w:rsidR="00392B51">
        <w:t xml:space="preserve">. The intention of this </w:t>
      </w:r>
      <w:r w:rsidR="0014654C">
        <w:t>study</w:t>
      </w:r>
      <w:r w:rsidR="00392B51">
        <w:t xml:space="preserve"> is to parse this question, and to determine </w:t>
      </w:r>
      <w:r w:rsidR="00F37BA0">
        <w:t xml:space="preserve">if </w:t>
      </w:r>
      <w:r w:rsidR="00392B51">
        <w:t xml:space="preserve">hatchery releases </w:t>
      </w:r>
      <w:r w:rsidR="00654786">
        <w:t>e</w:t>
      </w:r>
      <w:r w:rsidR="00F37BA0">
        <w:t>ffect</w:t>
      </w:r>
      <w:r w:rsidR="00392B51">
        <w:t xml:space="preserve"> Indian River Pink Salmon abundances in the context of broader regional trends. </w:t>
      </w:r>
    </w:p>
    <w:p w14:paraId="69599B5F" w14:textId="0B6275C1"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 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w:t>
      </w:r>
      <w:r w:rsidR="00AC7283">
        <w:rPr>
          <w:rFonts w:cstheme="minorHAnsi"/>
          <w:color w:val="202122"/>
          <w:shd w:val="clear" w:color="auto" w:fill="FFFFFF"/>
        </w:rPr>
        <w:t xml:space="preserve">the </w:t>
      </w:r>
      <w:r w:rsidR="00AC7325">
        <w:rPr>
          <w:rFonts w:cstheme="minorHAnsi"/>
          <w:color w:val="202122"/>
          <w:shd w:val="clear" w:color="auto" w:fill="FFFFFF"/>
        </w:rPr>
        <w:t xml:space="preserve">native </w:t>
      </w:r>
      <w:r w:rsidR="00737D56" w:rsidRPr="00737D56">
        <w:rPr>
          <w:rFonts w:cstheme="minorHAnsi"/>
          <w:color w:val="202122"/>
          <w:shd w:val="clear" w:color="auto" w:fill="FFFFFF"/>
        </w:rPr>
        <w:t>Tlingit Tribe</w:t>
      </w:r>
      <w:r w:rsidR="0096322F">
        <w:rPr>
          <w:rFonts w:cstheme="minorHAnsi"/>
          <w:color w:val="202122"/>
          <w:shd w:val="clear" w:color="auto" w:fill="FFFFFF"/>
        </w:rPr>
        <w:t xml:space="preserve"> </w:t>
      </w:r>
      <w:r w:rsidR="00AC7325">
        <w:rPr>
          <w:rFonts w:cstheme="minorHAnsi"/>
          <w:color w:val="202122"/>
          <w:shd w:val="clear" w:color="auto" w:fill="FFFFFF"/>
        </w:rPr>
        <w:t xml:space="preserve">and Russian </w:t>
      </w:r>
      <w:r w:rsidR="0050281A">
        <w:rPr>
          <w:rFonts w:cstheme="minorHAnsi"/>
          <w:color w:val="202122"/>
          <w:shd w:val="clear" w:color="auto" w:fill="FFFFFF"/>
        </w:rPr>
        <w:t>settlers</w:t>
      </w:r>
      <w:r w:rsidR="00AC7325" w:rsidRPr="00621AA8">
        <w:rPr>
          <w:rFonts w:cstheme="minorHAnsi"/>
          <w:color w:val="202122"/>
          <w:shd w:val="clear" w:color="auto" w:fill="FFFFFF"/>
        </w:rPr>
        <w:t>.</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 xml:space="preserve">of </w:t>
      </w:r>
      <w:r w:rsidR="0096322F">
        <w:t xml:space="preserve">the </w:t>
      </w:r>
      <w:r w:rsidR="00971D8A">
        <w:t>Sitka</w:t>
      </w:r>
      <w:r w:rsidR="00132AE2">
        <w:t xml:space="preserve"> </w:t>
      </w:r>
      <w:r w:rsidR="0096322F">
        <w:t xml:space="preserve">Tribe of Alaska </w:t>
      </w:r>
      <w:r w:rsidR="00132AE2">
        <w:t>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3A51EB56" w14:textId="3897CE36" w:rsidR="0048393D" w:rsidRDefault="00F357AB" w:rsidP="00F37C13">
      <w:pPr>
        <w:spacing w:after="0" w:line="480" w:lineRule="auto"/>
        <w:ind w:firstLine="720"/>
      </w:pPr>
      <w:r>
        <w:rPr>
          <w:rFonts w:cstheme="minorHAnsi"/>
          <w:color w:val="202122"/>
          <w:shd w:val="clear" w:color="auto" w:fill="FFFFFF"/>
        </w:rPr>
        <w:t>For perhaps 5,000 years, t</w:t>
      </w:r>
      <w:r w:rsidR="00F61162">
        <w:rPr>
          <w:rFonts w:cstheme="minorHAnsi"/>
          <w:color w:val="202122"/>
          <w:shd w:val="clear" w:color="auto" w:fill="FFFFFF"/>
        </w:rPr>
        <w:t>he Indian River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sidR="00683623">
        <w:rPr>
          <w:rFonts w:cstheme="minorHAnsi"/>
          <w:color w:val="202122"/>
          <w:shd w:val="clear" w:color="auto" w:fill="FFFFFF"/>
        </w:rPr>
        <w:t xml:space="preserve">a fishing camp and harvesting site for </w:t>
      </w:r>
      <w:r w:rsidR="00F61162">
        <w:rPr>
          <w:rFonts w:cstheme="minorHAnsi"/>
          <w:color w:val="202122"/>
          <w:shd w:val="clear" w:color="auto" w:fill="FFFFFF"/>
        </w:rPr>
        <w:t>one of the Tlingit clans</w:t>
      </w:r>
      <w:r>
        <w:rPr>
          <w:rFonts w:cstheme="minorHAnsi"/>
          <w:color w:val="202122"/>
          <w:shd w:val="clear" w:color="auto" w:fill="FFFFFF"/>
        </w:rPr>
        <w:t xml:space="preserve"> (Thornton 1998)</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 xml:space="preserve">winter villages, as well as for hosting runs of Pacific salmon </w:t>
      </w:r>
      <w:r w:rsidR="00F37C13" w:rsidRPr="00160E9E">
        <w:rPr>
          <w:rFonts w:cstheme="minorHAnsi"/>
          <w:noProof/>
          <w:color w:val="202122"/>
          <w:shd w:val="clear" w:color="auto" w:fill="FFFFFF"/>
        </w:rPr>
        <w:lastRenderedPageBreak/>
        <mc:AlternateContent>
          <mc:Choice Requires="wps">
            <w:drawing>
              <wp:anchor distT="45720" distB="45720" distL="114300" distR="114300" simplePos="0" relativeHeight="251674624" behindDoc="0" locked="0" layoutInCell="1" allowOverlap="1" wp14:anchorId="256589E3" wp14:editId="413AEF08">
                <wp:simplePos x="0" y="0"/>
                <wp:positionH relativeFrom="margin">
                  <wp:posOffset>-23149</wp:posOffset>
                </wp:positionH>
                <wp:positionV relativeFrom="paragraph">
                  <wp:posOffset>3478498</wp:posOffset>
                </wp:positionV>
                <wp:extent cx="5773420" cy="5080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508000"/>
                        </a:xfrm>
                        <a:prstGeom prst="rect">
                          <a:avLst/>
                        </a:prstGeom>
                        <a:solidFill>
                          <a:srgbClr val="FFFFFF"/>
                        </a:solidFill>
                        <a:ln w="9525">
                          <a:noFill/>
                          <a:miter lim="800000"/>
                          <a:headEnd/>
                          <a:tailEnd/>
                        </a:ln>
                      </wps:spPr>
                      <wps:txbx>
                        <w:txbxContent>
                          <w:p w14:paraId="5BC00000" w14:textId="0EEA1958" w:rsidR="00C701EB" w:rsidRPr="00160E9E" w:rsidRDefault="00C701EB" w:rsidP="00C701EB">
                            <w:pPr>
                              <w:rPr>
                                <w:i/>
                                <w:iCs/>
                              </w:rPr>
                            </w:pPr>
                            <w:r w:rsidRPr="00160E9E">
                              <w:rPr>
                                <w:i/>
                                <w:iCs/>
                              </w:rPr>
                              <w:t xml:space="preserve">Pink </w:t>
                            </w:r>
                            <w:r w:rsidR="00E23AFA">
                              <w:rPr>
                                <w:i/>
                                <w:iCs/>
                              </w:rPr>
                              <w:t>S</w:t>
                            </w:r>
                            <w:r w:rsidRPr="00160E9E">
                              <w:rPr>
                                <w:i/>
                                <w:iCs/>
                              </w:rPr>
                              <w:t xml:space="preserve">almon </w:t>
                            </w:r>
                            <w:r w:rsidR="009D71DB">
                              <w:rPr>
                                <w:i/>
                                <w:iCs/>
                              </w:rPr>
                              <w:t>(</w:t>
                            </w:r>
                            <w:r w:rsidR="009D71DB" w:rsidRPr="009D71DB">
                              <w:rPr>
                                <w:i/>
                                <w:iCs/>
                              </w:rPr>
                              <w:t xml:space="preserve">Oncorhynchus </w:t>
                            </w:r>
                            <w:proofErr w:type="spellStart"/>
                            <w:r w:rsidR="009D71DB"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9D71DB" w:rsidRPr="009D71DB">
                              <w:rPr>
                                <w:i/>
                                <w:iCs/>
                              </w:rPr>
                              <w:t xml:space="preserve">) </w:t>
                            </w:r>
                            <w:r w:rsidRPr="00160E9E">
                              <w:rPr>
                                <w:i/>
                                <w:iCs/>
                              </w:rPr>
                              <w:t>spawning at Indian Rive</w:t>
                            </w:r>
                            <w:r>
                              <w:rPr>
                                <w:i/>
                                <w:iCs/>
                              </w:rPr>
                              <w:t>r,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left:0;text-align:left;margin-left:-1.8pt;margin-top:273.9pt;width:454.6pt;height:40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" stroked="f">
                <v:textbox>
                  <w:txbxContent>
                    <w:p w14:paraId="5BC00000" w14:textId="0EEA1958" w:rsidR="00C701EB" w:rsidRPr="00160E9E" w:rsidRDefault="00C701EB" w:rsidP="00C701EB">
                      <w:pPr>
                        <w:rPr>
                          <w:i/>
                          <w:iCs/>
                        </w:rPr>
                      </w:pPr>
                      <w:r w:rsidRPr="00160E9E">
                        <w:rPr>
                          <w:i/>
                          <w:iCs/>
                        </w:rPr>
                        <w:t xml:space="preserve">Pink </w:t>
                      </w:r>
                      <w:r w:rsidR="00E23AFA">
                        <w:rPr>
                          <w:i/>
                          <w:iCs/>
                        </w:rPr>
                        <w:t>S</w:t>
                      </w:r>
                      <w:r w:rsidRPr="00160E9E">
                        <w:rPr>
                          <w:i/>
                          <w:iCs/>
                        </w:rPr>
                        <w:t xml:space="preserve">almon </w:t>
                      </w:r>
                      <w:r w:rsidR="009D71DB">
                        <w:rPr>
                          <w:i/>
                          <w:iCs/>
                        </w:rPr>
                        <w:t>(</w:t>
                      </w:r>
                      <w:r w:rsidR="009D71DB" w:rsidRPr="009D71DB">
                        <w:rPr>
                          <w:i/>
                          <w:iCs/>
                        </w:rPr>
                        <w:t xml:space="preserve">Oncorhynchus </w:t>
                      </w:r>
                      <w:proofErr w:type="spellStart"/>
                      <w:r w:rsidR="009D71DB"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9D71DB" w:rsidRPr="009D71DB">
                        <w:rPr>
                          <w:i/>
                          <w:iCs/>
                        </w:rPr>
                        <w:t xml:space="preserve">) </w:t>
                      </w:r>
                      <w:r w:rsidRPr="00160E9E">
                        <w:rPr>
                          <w:i/>
                          <w:iCs/>
                        </w:rPr>
                        <w:t>spawning at Indian Rive</w:t>
                      </w:r>
                      <w:r>
                        <w:rPr>
                          <w:i/>
                          <w:iCs/>
                        </w:rPr>
                        <w:t>r,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v:textbox>
                <w10:wrap type="square" anchorx="margin"/>
              </v:shape>
            </w:pict>
          </mc:Fallback>
        </mc:AlternateContent>
      </w:r>
      <w:r w:rsidR="00F37C13">
        <w:rPr>
          <w:noProof/>
        </w:rPr>
        <w:drawing>
          <wp:inline distT="0" distB="0" distL="0" distR="0" wp14:anchorId="41C07153" wp14:editId="360DE694">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683623">
        <w:rPr>
          <w:rFonts w:cstheme="minorHAnsi"/>
          <w:color w:val="202122"/>
          <w:shd w:val="clear" w:color="auto" w:fill="FFFFFF"/>
        </w:rPr>
        <w:t>species</w:t>
      </w:r>
      <w:r w:rsidR="005B2D22">
        <w:rPr>
          <w:rFonts w:cstheme="minorHAnsi"/>
          <w:color w:val="202122"/>
          <w:shd w:val="clear" w:color="auto" w:fill="FFFFFF"/>
        </w:rPr>
        <w:t xml:space="preserve">, 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w:t>
      </w:r>
      <w:r w:rsidR="00D73626" w:rsidRPr="00EB397D">
        <w:t xml:space="preserve"> </w:t>
      </w:r>
      <w:proofErr w:type="spellStart"/>
      <w:r w:rsidR="00AC7283">
        <w:t>T</w:t>
      </w:r>
      <w:r w:rsidR="00D73626" w:rsidRPr="00EB397D">
        <w:t>éel</w:t>
      </w:r>
      <w:proofErr w:type="spellEnd"/>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w:t>
      </w:r>
      <w:r w:rsidR="00EB397D" w:rsidRPr="00EB397D">
        <w:rPr>
          <w:rFonts w:cstheme="minorHAnsi"/>
          <w:color w:val="202122"/>
          <w:shd w:val="clear" w:color="auto" w:fill="FFFFFF"/>
        </w:rPr>
        <w:t xml:space="preserve"> </w:t>
      </w:r>
      <w:proofErr w:type="spellStart"/>
      <w:r w:rsidR="00AC7283">
        <w:rPr>
          <w:rFonts w:cstheme="minorHAnsi"/>
          <w:color w:val="202122"/>
          <w:shd w:val="clear" w:color="auto" w:fill="FFFFFF"/>
        </w:rPr>
        <w:t>L</w:t>
      </w:r>
      <w:r w:rsidR="00EB397D" w:rsidRPr="00EB397D">
        <w:rPr>
          <w:rFonts w:cstheme="minorHAnsi"/>
          <w:color w:val="202122"/>
          <w:shd w:val="clear" w:color="auto" w:fill="FFFFFF"/>
        </w:rPr>
        <w:t>’ook</w:t>
      </w:r>
      <w:proofErr w:type="spellEnd"/>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w:t>
      </w:r>
      <w:r w:rsidR="00AC7283">
        <w:rPr>
          <w:rFonts w:cstheme="minorHAnsi"/>
          <w:color w:val="202122"/>
          <w:shd w:val="clear" w:color="auto" w:fill="FFFFFF"/>
        </w:rPr>
        <w:t xml:space="preserve"> </w:t>
      </w:r>
      <w:proofErr w:type="spellStart"/>
      <w:r w:rsidR="00AC7283">
        <w:rPr>
          <w:rFonts w:cstheme="minorHAnsi"/>
          <w:color w:val="202122"/>
          <w:shd w:val="clear" w:color="auto" w:fill="FFFFFF"/>
        </w:rPr>
        <w:t>T</w:t>
      </w:r>
      <w:r w:rsidR="00EB397D" w:rsidRPr="00EB397D">
        <w:rPr>
          <w:rFonts w:cstheme="minorHAnsi"/>
          <w:color w:val="202122"/>
          <w:shd w:val="clear" w:color="auto" w:fill="FFFFFF"/>
        </w:rPr>
        <w: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w:t>
      </w:r>
      <w:proofErr w:type="spellStart"/>
      <w:r w:rsidR="00F1201D">
        <w:rPr>
          <w:rFonts w:cstheme="minorHAnsi"/>
          <w:color w:val="202122"/>
          <w:shd w:val="clear" w:color="auto" w:fill="FFFFFF"/>
        </w:rPr>
        <w:t>Ruggerone</w:t>
      </w:r>
      <w:proofErr w:type="spellEnd"/>
      <w:r w:rsidR="00F1201D">
        <w:rPr>
          <w:rFonts w:cstheme="minorHAnsi"/>
          <w:color w:val="202122"/>
          <w:shd w:val="clear" w:color="auto" w:fill="FFFFFF"/>
        </w:rPr>
        <w:t xml:space="preserv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sidR="00C701EB">
        <w:rPr>
          <w:rFonts w:cstheme="minorHAnsi"/>
          <w:color w:val="202122"/>
          <w:shd w:val="clear" w:color="auto" w:fill="FFFFFF"/>
        </w:rPr>
        <w:t>enile</w:t>
      </w:r>
      <w:r w:rsidR="00B44449">
        <w:rPr>
          <w:rFonts w:cstheme="minorHAnsi"/>
          <w:color w:val="202122"/>
          <w:shd w:val="clear" w:color="auto" w:fill="FFFFFF"/>
        </w:rPr>
        <w:t xml:space="preserve"> </w:t>
      </w:r>
      <w:r w:rsidR="00AA4E8E">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2D689D23"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r w:rsidR="009C463A">
        <w:rPr>
          <w:rFonts w:cstheme="minorHAnsi"/>
          <w:color w:val="202122"/>
          <w:shd w:val="clear" w:color="auto" w:fill="FFFFFF"/>
        </w:rPr>
        <w:t>Tlingit</w:t>
      </w:r>
      <w:r w:rsidR="00687549">
        <w:rPr>
          <w:rFonts w:cstheme="minorHAnsi"/>
          <w:color w:val="202122"/>
          <w:shd w:val="clear" w:color="auto" w:fill="FFFFFF"/>
        </w:rPr>
        <w:t xml:space="preserve"> 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lastRenderedPageBreak/>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t>Indian River</w:t>
      </w:r>
      <w:r w:rsidR="00683623" w:rsidRPr="00CD14B8">
        <w:t xml:space="preserve">, their numbers have increased rapidly in the last </w:t>
      </w:r>
      <w:r w:rsidR="00194C44">
        <w:t>several</w:t>
      </w:r>
      <w:r w:rsidR="00A93FC4">
        <w:t xml:space="preserve"> decades</w:t>
      </w:r>
      <w:r w:rsidR="005C67FF">
        <w:t xml:space="preserve">.  </w:t>
      </w:r>
      <w:r w:rsidR="004130C4">
        <w:t xml:space="preserve">The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w:t>
      </w:r>
      <w:r w:rsidR="009B003C"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0F555417">
                <wp:simplePos x="0" y="0"/>
                <wp:positionH relativeFrom="margin">
                  <wp:align>left</wp:align>
                </wp:positionH>
                <wp:positionV relativeFrom="paragraph">
                  <wp:posOffset>5978106</wp:posOffset>
                </wp:positionV>
                <wp:extent cx="5773420" cy="469900"/>
                <wp:effectExtent l="0" t="0" r="0" b="6350"/>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9900"/>
                        </a:xfrm>
                        <a:prstGeom prst="rect">
                          <a:avLst/>
                        </a:prstGeom>
                        <a:solidFill>
                          <a:srgbClr val="FFFFFF"/>
                        </a:solidFill>
                        <a:ln w="9525">
                          <a:noFill/>
                          <a:miter lim="800000"/>
                          <a:headEnd/>
                          <a:tailEnd/>
                        </a:ln>
                      </wps:spPr>
                      <wps:txbx>
                        <w:txbxContent>
                          <w:p w14:paraId="68E87CDE" w14:textId="43BA8A31" w:rsidR="00160E9E" w:rsidRPr="00160E9E" w:rsidRDefault="00160E9E" w:rsidP="00160E9E">
                            <w:pPr>
                              <w:rPr>
                                <w:i/>
                                <w:iCs/>
                              </w:rPr>
                            </w:pPr>
                            <w:r w:rsidRPr="00160E9E">
                              <w:rPr>
                                <w:i/>
                                <w:iCs/>
                              </w:rPr>
                              <w:t xml:space="preserve">Pink </w:t>
                            </w:r>
                            <w:r w:rsidR="00E23AFA">
                              <w:rPr>
                                <w:i/>
                                <w:iCs/>
                              </w:rPr>
                              <w:t>S</w:t>
                            </w:r>
                            <w:r w:rsidRPr="00160E9E">
                              <w:rPr>
                                <w:i/>
                                <w:iCs/>
                              </w:rPr>
                              <w:t xml:space="preserve">almon </w:t>
                            </w:r>
                            <w:r w:rsidR="009D71DB">
                              <w:rPr>
                                <w:i/>
                                <w:iCs/>
                              </w:rPr>
                              <w:t>(</w:t>
                            </w:r>
                            <w:r w:rsidR="009D71DB" w:rsidRPr="009D71DB">
                              <w:rPr>
                                <w:i/>
                                <w:iCs/>
                              </w:rPr>
                              <w:t xml:space="preserve">Oncorhynchus </w:t>
                            </w:r>
                            <w:proofErr w:type="spellStart"/>
                            <w:r w:rsidR="009D71DB"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9D71DB" w:rsidRPr="009D71DB">
                              <w:rPr>
                                <w:i/>
                                <w:iCs/>
                              </w:rPr>
                              <w:t xml:space="preserve">) </w:t>
                            </w:r>
                            <w:r w:rsidRPr="00160E9E">
                              <w:rPr>
                                <w:i/>
                                <w:iCs/>
                              </w:rPr>
                              <w:t xml:space="preserve">spawning </w:t>
                            </w:r>
                            <w:r w:rsidR="00132AE2">
                              <w:rPr>
                                <w:i/>
                                <w:iCs/>
                              </w:rPr>
                              <w:t>in the</w:t>
                            </w:r>
                            <w:r w:rsidR="00132AE2" w:rsidRPr="00160E9E">
                              <w:rPr>
                                <w:i/>
                                <w:iCs/>
                              </w:rPr>
                              <w:t xml:space="preserve"> </w:t>
                            </w:r>
                            <w:r w:rsidRPr="00160E9E">
                              <w:rPr>
                                <w:i/>
                                <w:iCs/>
                              </w:rPr>
                              <w:t>Indian River</w:t>
                            </w:r>
                            <w:r>
                              <w:rPr>
                                <w:i/>
                                <w:iCs/>
                              </w:rPr>
                              <w:t>,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left:0;text-align:left;margin-left:0;margin-top:470.7pt;width:454.6pt;height:37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" stroked="f">
                <v:textbox>
                  <w:txbxContent>
                    <w:p w14:paraId="68E87CDE" w14:textId="43BA8A31" w:rsidR="00160E9E" w:rsidRPr="00160E9E" w:rsidRDefault="00160E9E" w:rsidP="00160E9E">
                      <w:pPr>
                        <w:rPr>
                          <w:i/>
                          <w:iCs/>
                        </w:rPr>
                      </w:pPr>
                      <w:r w:rsidRPr="00160E9E">
                        <w:rPr>
                          <w:i/>
                          <w:iCs/>
                        </w:rPr>
                        <w:t xml:space="preserve">Pink </w:t>
                      </w:r>
                      <w:r w:rsidR="00E23AFA">
                        <w:rPr>
                          <w:i/>
                          <w:iCs/>
                        </w:rPr>
                        <w:t>S</w:t>
                      </w:r>
                      <w:r w:rsidRPr="00160E9E">
                        <w:rPr>
                          <w:i/>
                          <w:iCs/>
                        </w:rPr>
                        <w:t xml:space="preserve">almon </w:t>
                      </w:r>
                      <w:r w:rsidR="009D71DB">
                        <w:rPr>
                          <w:i/>
                          <w:iCs/>
                        </w:rPr>
                        <w:t>(</w:t>
                      </w:r>
                      <w:r w:rsidR="009D71DB" w:rsidRPr="009D71DB">
                        <w:rPr>
                          <w:i/>
                          <w:iCs/>
                        </w:rPr>
                        <w:t xml:space="preserve">Oncorhynchus </w:t>
                      </w:r>
                      <w:proofErr w:type="spellStart"/>
                      <w:r w:rsidR="009D71DB"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9D71DB" w:rsidRPr="009D71DB">
                        <w:rPr>
                          <w:i/>
                          <w:iCs/>
                        </w:rPr>
                        <w:t xml:space="preserve">) </w:t>
                      </w:r>
                      <w:r w:rsidRPr="00160E9E">
                        <w:rPr>
                          <w:i/>
                          <w:iCs/>
                        </w:rPr>
                        <w:t xml:space="preserve">spawning </w:t>
                      </w:r>
                      <w:r w:rsidR="00132AE2">
                        <w:rPr>
                          <w:i/>
                          <w:iCs/>
                        </w:rPr>
                        <w:t>in the</w:t>
                      </w:r>
                      <w:r w:rsidR="00132AE2" w:rsidRPr="00160E9E">
                        <w:rPr>
                          <w:i/>
                          <w:iCs/>
                        </w:rPr>
                        <w:t xml:space="preserve"> </w:t>
                      </w:r>
                      <w:r w:rsidRPr="00160E9E">
                        <w:rPr>
                          <w:i/>
                          <w:iCs/>
                        </w:rPr>
                        <w:t>Indian River</w:t>
                      </w:r>
                      <w:r>
                        <w:rPr>
                          <w:i/>
                          <w:iCs/>
                        </w:rPr>
                        <w:t>, Sitka National Historical Park</w:t>
                      </w:r>
                      <w:r w:rsidR="009D71DB">
                        <w:rPr>
                          <w:i/>
                          <w:iCs/>
                        </w:rPr>
                        <w:t>, Alaska</w:t>
                      </w:r>
                      <w:r w:rsidR="00F65FCA">
                        <w:rPr>
                          <w:i/>
                          <w:iCs/>
                        </w:rPr>
                        <w:t xml:space="preserve">. </w:t>
                      </w:r>
                      <w:r w:rsidR="00877E1D">
                        <w:rPr>
                          <w:i/>
                          <w:iCs/>
                        </w:rPr>
                        <w:t>C</w:t>
                      </w:r>
                      <w:r w:rsidR="00F65FCA">
                        <w:rPr>
                          <w:i/>
                          <w:iCs/>
                        </w:rPr>
                        <w:t>redit: Brian McGreal, University of Washington.</w:t>
                      </w:r>
                    </w:p>
                  </w:txbxContent>
                </v:textbox>
                <w10:wrap type="square" anchorx="margin"/>
              </v:shape>
            </w:pict>
          </mc:Fallback>
        </mc:AlternateContent>
      </w:r>
      <w:r w:rsidR="009B003C">
        <w:rPr>
          <w:noProof/>
        </w:rPr>
        <w:drawing>
          <wp:inline distT="0" distB="0" distL="0" distR="0" wp14:anchorId="52174975" wp14:editId="3C002DDD">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r w:rsidR="005C67FF">
        <w:t>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6DFEBCD9" w14:textId="02DAAA23" w:rsidR="00160E9E" w:rsidRDefault="007A0B9E" w:rsidP="009B003C">
      <w:pPr>
        <w:spacing w:after="0" w:line="480" w:lineRule="auto"/>
        <w:ind w:firstLine="720"/>
      </w:pPr>
      <w:r>
        <w:t xml:space="preserve">High salmon densities in the river </w:t>
      </w:r>
      <w:r w:rsidR="00FC1602">
        <w:t xml:space="preserve">may be </w:t>
      </w:r>
      <w:r w:rsidR="00184D67">
        <w:t>naturally occurring phenomena</w:t>
      </w:r>
      <w:r w:rsidR="00742A4E">
        <w:t>,</w:t>
      </w:r>
      <w:r w:rsidR="00184D67">
        <w:t xml:space="preserve"> influence</w:t>
      </w:r>
      <w:r>
        <w:t>d</w:t>
      </w:r>
      <w:r w:rsidR="00184D67">
        <w:t xml:space="preserve"> </w:t>
      </w:r>
      <w:r>
        <w:t xml:space="preserve">by variation in </w:t>
      </w:r>
      <w:r w:rsidR="00184D67">
        <w:t>stream conditions, ocean productivity, predation intensity, and commercial harvests, among other</w:t>
      </w:r>
      <w:r w:rsidR="00FC1602">
        <w:t xml:space="preserve"> factors</w:t>
      </w:r>
      <w:r w:rsidR="00E34C7D">
        <w:t xml:space="preserve"> (</w:t>
      </w:r>
      <w:r w:rsidR="00177F5D">
        <w:t>Manhard et al. 2017</w:t>
      </w:r>
      <w:r w:rsidR="00E34C7D">
        <w:t>)</w:t>
      </w:r>
      <w:r w:rsidR="00184D67">
        <w:t xml:space="preserve">. </w:t>
      </w:r>
      <w:r>
        <w:t>However, s</w:t>
      </w:r>
      <w:r w:rsidR="005D6BF4">
        <w:t xml:space="preserve">almon hatcheries can also influence </w:t>
      </w:r>
      <w:r w:rsidR="00376DC6">
        <w:t xml:space="preserve">the </w:t>
      </w:r>
      <w:r w:rsidR="005D6BF4">
        <w:t xml:space="preserve">abundance of </w:t>
      </w:r>
      <w:r w:rsidR="009B003C" w:rsidRPr="00160E9E">
        <w:rPr>
          <w:rFonts w:cstheme="minorHAnsi"/>
          <w:noProof/>
          <w:color w:val="202122"/>
          <w:shd w:val="clear" w:color="auto" w:fill="FFFFFF"/>
        </w:rPr>
        <w:lastRenderedPageBreak/>
        <mc:AlternateContent>
          <mc:Choice Requires="wps">
            <w:drawing>
              <wp:anchor distT="45720" distB="45720" distL="114300" distR="114300" simplePos="0" relativeHeight="251664384" behindDoc="0" locked="0" layoutInCell="1" allowOverlap="1" wp14:anchorId="7F3D9AB0" wp14:editId="622C3B9B">
                <wp:simplePos x="0" y="0"/>
                <wp:positionH relativeFrom="margin">
                  <wp:align>left</wp:align>
                </wp:positionH>
                <wp:positionV relativeFrom="paragraph">
                  <wp:posOffset>3821730</wp:posOffset>
                </wp:positionV>
                <wp:extent cx="5773420" cy="1052195"/>
                <wp:effectExtent l="0" t="0" r="0" b="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1052195"/>
                        </a:xfrm>
                        <a:prstGeom prst="rect">
                          <a:avLst/>
                        </a:prstGeom>
                        <a:solidFill>
                          <a:srgbClr val="FFFFFF"/>
                        </a:solidFill>
                        <a:ln w="9525">
                          <a:noFill/>
                          <a:miter lim="800000"/>
                          <a:headEnd/>
                          <a:tailEnd/>
                        </a:ln>
                      </wps:spPr>
                      <wps:txbx>
                        <w:txbxContent>
                          <w:p w14:paraId="7FF9C948" w14:textId="631D17BF" w:rsidR="00160E9E" w:rsidRPr="00160E9E" w:rsidRDefault="00066847" w:rsidP="00160E9E">
                            <w:pPr>
                              <w:spacing w:after="0"/>
                              <w:rPr>
                                <w:i/>
                                <w:iCs/>
                              </w:rPr>
                            </w:pPr>
                            <w:r>
                              <w:rPr>
                                <w:i/>
                                <w:iCs/>
                              </w:rPr>
                              <w:t xml:space="preserve">Figure 1: </w:t>
                            </w:r>
                            <w:r w:rsidR="00160E9E" w:rsidRPr="00160E9E">
                              <w:rPr>
                                <w:i/>
                                <w:iCs/>
                              </w:rPr>
                              <w:t xml:space="preserve">Pink </w:t>
                            </w:r>
                            <w:r w:rsidR="00E23AFA">
                              <w:rPr>
                                <w:i/>
                                <w:iCs/>
                              </w:rPr>
                              <w:t>S</w:t>
                            </w:r>
                            <w:r w:rsidR="00160E9E" w:rsidRPr="00160E9E">
                              <w:rPr>
                                <w:i/>
                                <w:iCs/>
                              </w:rPr>
                              <w:t xml:space="preserve">almon </w:t>
                            </w:r>
                            <w:r w:rsidR="00AC7283">
                              <w:rPr>
                                <w:i/>
                                <w:iCs/>
                              </w:rPr>
                              <w:t>(</w:t>
                            </w:r>
                            <w:r w:rsidR="00AC7283" w:rsidRPr="009D71DB">
                              <w:rPr>
                                <w:i/>
                                <w:iCs/>
                              </w:rPr>
                              <w:t xml:space="preserve">Oncorhynchus </w:t>
                            </w:r>
                            <w:proofErr w:type="spellStart"/>
                            <w:r w:rsidR="00AC7283"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AC7283" w:rsidRPr="009D71DB">
                              <w:rPr>
                                <w:i/>
                                <w:iCs/>
                              </w:rPr>
                              <w:t>)</w:t>
                            </w:r>
                            <w:r w:rsidR="00AC7283">
                              <w:rPr>
                                <w:i/>
                                <w:iCs/>
                              </w:rPr>
                              <w:t xml:space="preserve"> </w:t>
                            </w:r>
                            <w:r w:rsidR="00160E9E">
                              <w:rPr>
                                <w:i/>
                                <w:iCs/>
                              </w:rPr>
                              <w:t xml:space="preserve">population abundance at 35 </w:t>
                            </w:r>
                            <w:r w:rsidR="00F357AB">
                              <w:rPr>
                                <w:i/>
                                <w:iCs/>
                              </w:rPr>
                              <w:t xml:space="preserve">index </w:t>
                            </w:r>
                            <w:r w:rsidR="00160E9E">
                              <w:rPr>
                                <w:i/>
                                <w:iCs/>
                              </w:rPr>
                              <w:t>streams in southeast Alaska</w:t>
                            </w:r>
                            <w:r w:rsidR="0082349A">
                              <w:rPr>
                                <w:i/>
                                <w:iCs/>
                              </w:rPr>
                              <w:t xml:space="preserve"> </w:t>
                            </w:r>
                            <w:r w:rsidR="00F357AB">
                              <w:rPr>
                                <w:i/>
                                <w:iCs/>
                              </w:rPr>
                              <w:t xml:space="preserve">and Indian River </w:t>
                            </w:r>
                            <w:r w:rsidR="0082349A">
                              <w:rPr>
                                <w:i/>
                                <w:iCs/>
                              </w:rPr>
                              <w:t>(even year runs)</w:t>
                            </w:r>
                            <w:r w:rsidR="00BA4B03">
                              <w:rPr>
                                <w:i/>
                                <w:iCs/>
                              </w:rPr>
                              <w:t>.</w:t>
                            </w:r>
                            <w:r w:rsidR="002357F9">
                              <w:rPr>
                                <w:i/>
                                <w:iCs/>
                              </w:rPr>
                              <w:t xml:space="preserve"> </w:t>
                            </w:r>
                            <w:r w:rsidR="00BA4B03">
                              <w:rPr>
                                <w:i/>
                                <w:iCs/>
                              </w:rPr>
                              <w:t xml:space="preserve">Data is sourced from Alaska Department of Fish and Game. Abundance estimates are scaled by stream length and statistically standardized for ease of comparison. Therefore, a positive value is above a particular stream’s average abundance, and a negative value is below. </w:t>
                            </w:r>
                            <w:r w:rsidR="002357F9">
                              <w:rPr>
                                <w:i/>
                                <w:iCs/>
                              </w:rPr>
                              <w:t>Indian River highlighted</w:t>
                            </w:r>
                            <w:r w:rsidR="007078BF">
                              <w:rPr>
                                <w:i/>
                                <w:iCs/>
                              </w:rPr>
                              <w:t xml:space="preserve"> in </w:t>
                            </w:r>
                            <w:r w:rsidR="00BA4B03">
                              <w:rPr>
                                <w:i/>
                                <w:iCs/>
                              </w:rPr>
                              <w:t>pink</w:t>
                            </w:r>
                            <w:r w:rsidR="00877E1D">
                              <w:rPr>
                                <w:i/>
                                <w:iCs/>
                              </w:rPr>
                              <w:t>.</w:t>
                            </w:r>
                            <w:r w:rsidR="00160E9E">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left:0;text-align:left;margin-left:0;margin-top:300.9pt;width:454.6pt;height:82.85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" stroked="f">
                <v:textbox>
                  <w:txbxContent>
                    <w:p w14:paraId="7FF9C948" w14:textId="631D17BF" w:rsidR="00160E9E" w:rsidRPr="00160E9E" w:rsidRDefault="00066847" w:rsidP="00160E9E">
                      <w:pPr>
                        <w:spacing w:after="0"/>
                        <w:rPr>
                          <w:i/>
                          <w:iCs/>
                        </w:rPr>
                      </w:pPr>
                      <w:r>
                        <w:rPr>
                          <w:i/>
                          <w:iCs/>
                        </w:rPr>
                        <w:t xml:space="preserve">Figure 1: </w:t>
                      </w:r>
                      <w:r w:rsidR="00160E9E" w:rsidRPr="00160E9E">
                        <w:rPr>
                          <w:i/>
                          <w:iCs/>
                        </w:rPr>
                        <w:t xml:space="preserve">Pink </w:t>
                      </w:r>
                      <w:r w:rsidR="00E23AFA">
                        <w:rPr>
                          <w:i/>
                          <w:iCs/>
                        </w:rPr>
                        <w:t>S</w:t>
                      </w:r>
                      <w:r w:rsidR="00160E9E" w:rsidRPr="00160E9E">
                        <w:rPr>
                          <w:i/>
                          <w:iCs/>
                        </w:rPr>
                        <w:t xml:space="preserve">almon </w:t>
                      </w:r>
                      <w:r w:rsidR="00AC7283">
                        <w:rPr>
                          <w:i/>
                          <w:iCs/>
                        </w:rPr>
                        <w:t>(</w:t>
                      </w:r>
                      <w:r w:rsidR="00AC7283" w:rsidRPr="009D71DB">
                        <w:rPr>
                          <w:i/>
                          <w:iCs/>
                        </w:rPr>
                        <w:t xml:space="preserve">Oncorhynchus </w:t>
                      </w:r>
                      <w:proofErr w:type="spellStart"/>
                      <w:r w:rsidR="00AC7283"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AC7283" w:rsidRPr="009D71DB">
                        <w:rPr>
                          <w:i/>
                          <w:iCs/>
                        </w:rPr>
                        <w:t>)</w:t>
                      </w:r>
                      <w:r w:rsidR="00AC7283">
                        <w:rPr>
                          <w:i/>
                          <w:iCs/>
                        </w:rPr>
                        <w:t xml:space="preserve"> </w:t>
                      </w:r>
                      <w:r w:rsidR="00160E9E">
                        <w:rPr>
                          <w:i/>
                          <w:iCs/>
                        </w:rPr>
                        <w:t xml:space="preserve">population abundance at 35 </w:t>
                      </w:r>
                      <w:r w:rsidR="00F357AB">
                        <w:rPr>
                          <w:i/>
                          <w:iCs/>
                        </w:rPr>
                        <w:t xml:space="preserve">index </w:t>
                      </w:r>
                      <w:r w:rsidR="00160E9E">
                        <w:rPr>
                          <w:i/>
                          <w:iCs/>
                        </w:rPr>
                        <w:t>streams in southeast Alaska</w:t>
                      </w:r>
                      <w:r w:rsidR="0082349A">
                        <w:rPr>
                          <w:i/>
                          <w:iCs/>
                        </w:rPr>
                        <w:t xml:space="preserve"> </w:t>
                      </w:r>
                      <w:r w:rsidR="00F357AB">
                        <w:rPr>
                          <w:i/>
                          <w:iCs/>
                        </w:rPr>
                        <w:t xml:space="preserve">and Indian River </w:t>
                      </w:r>
                      <w:r w:rsidR="0082349A">
                        <w:rPr>
                          <w:i/>
                          <w:iCs/>
                        </w:rPr>
                        <w:t>(even year runs)</w:t>
                      </w:r>
                      <w:r w:rsidR="00BA4B03">
                        <w:rPr>
                          <w:i/>
                          <w:iCs/>
                        </w:rPr>
                        <w:t>.</w:t>
                      </w:r>
                      <w:r w:rsidR="002357F9">
                        <w:rPr>
                          <w:i/>
                          <w:iCs/>
                        </w:rPr>
                        <w:t xml:space="preserve"> </w:t>
                      </w:r>
                      <w:r w:rsidR="00BA4B03">
                        <w:rPr>
                          <w:i/>
                          <w:iCs/>
                        </w:rPr>
                        <w:t xml:space="preserve">Data is sourced from Alaska Department of Fish and Game. Abundance estimates are scaled by stream length and statistically standardized for ease of comparison. Therefore, a positive value is above a particular stream’s average abundance, and a negative value is below. </w:t>
                      </w:r>
                      <w:r w:rsidR="002357F9">
                        <w:rPr>
                          <w:i/>
                          <w:iCs/>
                        </w:rPr>
                        <w:t>Indian River highlighted</w:t>
                      </w:r>
                      <w:r w:rsidR="007078BF">
                        <w:rPr>
                          <w:i/>
                          <w:iCs/>
                        </w:rPr>
                        <w:t xml:space="preserve"> in </w:t>
                      </w:r>
                      <w:r w:rsidR="00BA4B03">
                        <w:rPr>
                          <w:i/>
                          <w:iCs/>
                        </w:rPr>
                        <w:t>pink</w:t>
                      </w:r>
                      <w:r w:rsidR="00877E1D">
                        <w:rPr>
                          <w:i/>
                          <w:iCs/>
                        </w:rPr>
                        <w:t>.</w:t>
                      </w:r>
                      <w:r w:rsidR="00160E9E">
                        <w:rPr>
                          <w:i/>
                          <w:iCs/>
                        </w:rPr>
                        <w:t xml:space="preserve"> </w:t>
                      </w:r>
                    </w:p>
                  </w:txbxContent>
                </v:textbox>
                <w10:wrap type="square" anchorx="margin"/>
              </v:shape>
            </w:pict>
          </mc:Fallback>
        </mc:AlternateContent>
      </w:r>
      <w:r w:rsidR="009B003C">
        <w:rPr>
          <w:noProof/>
        </w:rPr>
        <w:drawing>
          <wp:inline distT="0" distB="0" distL="0" distR="0" wp14:anchorId="0A293637" wp14:editId="4718D6F0">
            <wp:extent cx="5943600" cy="370459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ln>
                      <a:noFill/>
                    </a:ln>
                  </pic:spPr>
                </pic:pic>
              </a:graphicData>
            </a:graphic>
          </wp:inline>
        </w:drawing>
      </w:r>
      <w:r w:rsidR="005D6BF4">
        <w:t xml:space="preserve">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sidR="00D56BFF">
        <w:t xml:space="preserve">salmon </w:t>
      </w:r>
      <w:r w:rsidR="00132AE2">
        <w:t xml:space="preserve">are </w:t>
      </w:r>
      <w:r w:rsidR="00A7415B">
        <w:t>rear</w:t>
      </w:r>
      <w:r w:rsidR="00132AE2">
        <w:t>ed</w:t>
      </w:r>
      <w:r w:rsidR="00A7415B">
        <w:t xml:space="preserve"> in</w:t>
      </w:r>
      <w:r w:rsidR="00D56BFF">
        <w:t xml:space="preserve"> </w:t>
      </w:r>
      <w:r w:rsidR="00132AE2">
        <w:t xml:space="preserve">relatively low-mortality </w:t>
      </w:r>
      <w:r w:rsidR="00D56BFF">
        <w:t xml:space="preserve">raceways and net pens </w:t>
      </w:r>
      <w:r w:rsidR="005F4F26">
        <w:t>before they are</w:t>
      </w:r>
      <w:r w:rsidR="00D56BFF">
        <w:t xml:space="preserve"> released </w:t>
      </w:r>
      <w:r w:rsidR="00640928">
        <w:t xml:space="preserve">into the ocean </w:t>
      </w:r>
      <w:r w:rsidR="005F4F26">
        <w:t>to feed, grow, and later return</w:t>
      </w:r>
      <w:r w:rsidR="00FA674E">
        <w:t xml:space="preserve"> (</w:t>
      </w:r>
      <w:proofErr w:type="spellStart"/>
      <w:r w:rsidR="00FA674E">
        <w:t>Stopha</w:t>
      </w:r>
      <w:proofErr w:type="spellEnd"/>
      <w:r w:rsidR="00FA674E">
        <w:t xml:space="preserve"> 2015)</w:t>
      </w:r>
      <w:r w:rsidR="00D56BFF">
        <w:t xml:space="preserve">. </w:t>
      </w:r>
      <w:r w:rsidR="0014654C">
        <w:t>Due to the</w:t>
      </w:r>
      <w:r w:rsidR="00D56BFF">
        <w:t xml:space="preserve"> natural ho</w:t>
      </w:r>
      <w:r w:rsidR="00907AD0">
        <w:t>m</w:t>
      </w:r>
      <w:r w:rsidR="00D56BFF">
        <w:t>ing ability of salmon</w:t>
      </w:r>
      <w:r w:rsidR="0014654C">
        <w:t>, adult fish, having imprinted on the chemical signatures of the water in which they were reared, return to their hatchery of origin</w:t>
      </w:r>
      <w:r w:rsidR="00D56BFF">
        <w:t xml:space="preserve"> </w:t>
      </w:r>
      <w:r w:rsidR="0014654C">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homing by salmon is</w:t>
      </w:r>
      <w:r w:rsidR="009333F7">
        <w:t xml:space="preserve"> not</w:t>
      </w:r>
      <w:r w:rsidR="008F78BF">
        <w:t xml:space="preserve"> perfect, and </w:t>
      </w:r>
      <w:r w:rsidR="005D6BF4">
        <w:t xml:space="preserve">some fish </w:t>
      </w:r>
      <w:r w:rsidR="003D4FE4">
        <w:t xml:space="preserve">produced </w:t>
      </w:r>
      <w:r w:rsidR="005D6BF4">
        <w:t xml:space="preserve">in the hatchery </w:t>
      </w:r>
      <w:r w:rsidR="00F433DA" w:rsidRPr="009B003C">
        <w:t xml:space="preserve">will </w:t>
      </w:r>
      <w:r w:rsidR="00A212A9">
        <w:t xml:space="preserve">inevitably </w:t>
      </w:r>
      <w:r w:rsidR="005D6BF4">
        <w:t xml:space="preserve">‘stray’ into </w:t>
      </w:r>
      <w:r>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C6D8B">
        <w:t xml:space="preserve">Although </w:t>
      </w:r>
      <w:r w:rsidR="00640928">
        <w:t>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w:t>
      </w:r>
      <w:r w:rsidR="008F78BF">
        <w:lastRenderedPageBreak/>
        <w:t xml:space="preserve">trait </w:t>
      </w:r>
      <w:r w:rsidR="005D6BF4">
        <w:t xml:space="preserve">as it </w:t>
      </w:r>
      <w:r w:rsidR="008F78BF">
        <w:t xml:space="preserve">allows a few fish to colonize new habitats when they become suitable for spawning (Quinn 2018). </w:t>
      </w:r>
      <w:r>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2089118" w14:textId="652EF943" w:rsidR="00D56BFF" w:rsidRDefault="00D66E4C" w:rsidP="009B003C">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19179638" w:rsidR="0086225C" w:rsidRDefault="0086225C" w:rsidP="0086225C">
                            <w:pPr>
                              <w:spacing w:after="0"/>
                              <w:rPr>
                                <w:i/>
                                <w:iCs/>
                              </w:rPr>
                            </w:pPr>
                            <w:r>
                              <w:rPr>
                                <w:i/>
                                <w:iCs/>
                              </w:rPr>
                              <w:t>Location of Indian River mouth (red circle) and Sitka Sound Science Center (red square)</w:t>
                            </w:r>
                            <w:r w:rsidR="004E3925">
                              <w:rPr>
                                <w:i/>
                                <w:iCs/>
                              </w:rPr>
                              <w:t>.</w:t>
                            </w:r>
                          </w:p>
                          <w:p w14:paraId="338C3840" w14:textId="305271BB" w:rsidR="0086225C" w:rsidRPr="00160E9E" w:rsidRDefault="00877E1D" w:rsidP="0086225C">
                            <w:pPr>
                              <w:spacing w:after="0"/>
                              <w:rPr>
                                <w:i/>
                                <w:iCs/>
                              </w:rPr>
                            </w:pPr>
                            <w:r>
                              <w:rPr>
                                <w:i/>
                                <w:iCs/>
                              </w:rPr>
                              <w:t xml:space="preserve">Credit: </w:t>
                            </w:r>
                            <w:r w:rsidR="0086225C">
                              <w:rPr>
                                <w:i/>
                                <w:iCs/>
                              </w:rPr>
                              <w:t>National Park Service</w:t>
                            </w:r>
                            <w:r w:rsidR="009142F7">
                              <w:rPr>
                                <w:i/>
                                <w:iCs/>
                              </w:rPr>
                              <w:t xml:space="preserve"> </w:t>
                            </w:r>
                            <w:r w:rsidR="009142F7" w:rsidRPr="00742A4E">
                              <w:rPr>
                                <w:i/>
                                <w:iCs/>
                              </w:rPr>
                              <w:t>(National Park Service 2025</w:t>
                            </w:r>
                            <w:r w:rsidR="009142F7">
                              <w:rPr>
                                <w:i/>
                                <w:iCs/>
                              </w:rPr>
                              <w:t>c</w:t>
                            </w:r>
                            <w:r w:rsidR="009142F7" w:rsidRPr="00742A4E">
                              <w:rPr>
                                <w:i/>
                                <w:iCs/>
                              </w:rPr>
                              <w:t>)</w:t>
                            </w:r>
                            <w:r w:rsidR="009142F7">
                              <w:rPr>
                                <w:i/>
                                <w:iCs/>
                              </w:rPr>
                              <w:t>,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19179638" w:rsidR="0086225C" w:rsidRDefault="0086225C" w:rsidP="0086225C">
                      <w:pPr>
                        <w:spacing w:after="0"/>
                        <w:rPr>
                          <w:i/>
                          <w:iCs/>
                        </w:rPr>
                      </w:pPr>
                      <w:r>
                        <w:rPr>
                          <w:i/>
                          <w:iCs/>
                        </w:rPr>
                        <w:t>Location of Indian River mouth (red circle) and Sitka Sound Science Center (red square)</w:t>
                      </w:r>
                      <w:r w:rsidR="004E3925">
                        <w:rPr>
                          <w:i/>
                          <w:iCs/>
                        </w:rPr>
                        <w:t>.</w:t>
                      </w:r>
                    </w:p>
                    <w:p w14:paraId="338C3840" w14:textId="305271BB" w:rsidR="0086225C" w:rsidRPr="00160E9E" w:rsidRDefault="00877E1D" w:rsidP="0086225C">
                      <w:pPr>
                        <w:spacing w:after="0"/>
                        <w:rPr>
                          <w:i/>
                          <w:iCs/>
                        </w:rPr>
                      </w:pPr>
                      <w:r>
                        <w:rPr>
                          <w:i/>
                          <w:iCs/>
                        </w:rPr>
                        <w:t xml:space="preserve">Credit: </w:t>
                      </w:r>
                      <w:r w:rsidR="0086225C">
                        <w:rPr>
                          <w:i/>
                          <w:iCs/>
                        </w:rPr>
                        <w:t>National Park Service</w:t>
                      </w:r>
                      <w:r w:rsidR="009142F7">
                        <w:rPr>
                          <w:i/>
                          <w:iCs/>
                        </w:rPr>
                        <w:t xml:space="preserve"> </w:t>
                      </w:r>
                      <w:r w:rsidR="009142F7" w:rsidRPr="00742A4E">
                        <w:rPr>
                          <w:i/>
                          <w:iCs/>
                        </w:rPr>
                        <w:t>(National Park Service 2025</w:t>
                      </w:r>
                      <w:r w:rsidR="009142F7">
                        <w:rPr>
                          <w:i/>
                          <w:iCs/>
                        </w:rPr>
                        <w:t>c</w:t>
                      </w:r>
                      <w:r w:rsidR="009142F7" w:rsidRPr="00742A4E">
                        <w:rPr>
                          <w:i/>
                          <w:iCs/>
                        </w:rPr>
                        <w:t>)</w:t>
                      </w:r>
                      <w:r w:rsidR="009142F7">
                        <w:rPr>
                          <w:i/>
                          <w:iCs/>
                        </w:rPr>
                        <w:t>, modified.</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r w:rsidR="00251453" w:rsidRPr="00A81EAF">
        <w:t>Sitka Sound Science Center</w:t>
      </w:r>
      <w:r w:rsidR="00251453">
        <w:t xml:space="preserve"> operates </w:t>
      </w:r>
      <w:r w:rsidR="004C3D41">
        <w:t>a hatchery immediately adjacent to the park boundary, less than a mile from the Indian River estuary</w:t>
      </w:r>
      <w:r w:rsidR="00877E1D">
        <w:t xml:space="preserve"> (Sitka Sound Science Center, 2025)</w:t>
      </w:r>
      <w:r w:rsidR="004C3D41">
        <w:t>.</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t>
      </w:r>
      <w:r w:rsidR="00F433DA" w:rsidRPr="009B003C">
        <w:t xml:space="preserve">will </w:t>
      </w:r>
      <w:r w:rsidR="003C2A91">
        <w:t>stray into that stream</w:t>
      </w:r>
      <w:r w:rsidR="00F4294B">
        <w:t xml:space="preserve"> (Knudsen et al. 2021)</w:t>
      </w:r>
      <w:r w:rsidR="003C2A91">
        <w:t xml:space="preserve">. </w:t>
      </w:r>
      <w:r>
        <w:t xml:space="preserve">Sitka Sound </w:t>
      </w:r>
      <w:r w:rsidR="009B003C">
        <w:rPr>
          <w:noProof/>
        </w:rPr>
        <w:lastRenderedPageBreak/>
        <w:drawing>
          <wp:inline distT="0" distB="0" distL="0" distR="0" wp14:anchorId="5DDD26B9" wp14:editId="08236AE7">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t>Science Center’s</w:t>
      </w:r>
      <w:r w:rsidR="003C2A91">
        <w:t xml:space="preserve"> hatchery has been in </w:t>
      </w:r>
      <w:r w:rsidR="003908BF" w:rsidRPr="00160E9E">
        <w:rPr>
          <w:rFonts w:cstheme="minorHAnsi"/>
          <w:noProof/>
          <w:color w:val="202122"/>
          <w:shd w:val="clear" w:color="auto" w:fill="FFFFFF"/>
        </w:rPr>
        <mc:AlternateContent>
          <mc:Choice Requires="wps">
            <w:drawing>
              <wp:anchor distT="45720" distB="45720" distL="114300" distR="114300" simplePos="0" relativeHeight="251676672" behindDoc="0" locked="0" layoutInCell="1" allowOverlap="1" wp14:anchorId="540D4B8B" wp14:editId="730E5BB4">
                <wp:simplePos x="0" y="0"/>
                <wp:positionH relativeFrom="margin">
                  <wp:align>left</wp:align>
                </wp:positionH>
                <wp:positionV relativeFrom="paragraph">
                  <wp:posOffset>5849620</wp:posOffset>
                </wp:positionV>
                <wp:extent cx="5773420" cy="863600"/>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863600"/>
                        </a:xfrm>
                        <a:prstGeom prst="rect">
                          <a:avLst/>
                        </a:prstGeom>
                        <a:solidFill>
                          <a:srgbClr val="FFFFFF"/>
                        </a:solidFill>
                        <a:ln w="9525">
                          <a:noFill/>
                          <a:miter lim="800000"/>
                          <a:headEnd/>
                          <a:tailEnd/>
                        </a:ln>
                      </wps:spPr>
                      <wps:txbx>
                        <w:txbxContent>
                          <w:p w14:paraId="3D67563B" w14:textId="405DC5AD" w:rsidR="00C701EB" w:rsidRPr="00160E9E" w:rsidRDefault="00C701EB" w:rsidP="00C701EB">
                            <w:pPr>
                              <w:spacing w:after="0"/>
                              <w:rPr>
                                <w:i/>
                                <w:iCs/>
                              </w:rPr>
                            </w:pPr>
                            <w:r>
                              <w:rPr>
                                <w:i/>
                                <w:iCs/>
                              </w:rPr>
                              <w:t xml:space="preserve">Otolith of a </w:t>
                            </w:r>
                            <w:r w:rsidR="00ED1C87">
                              <w:rPr>
                                <w:i/>
                                <w:iCs/>
                              </w:rPr>
                              <w:t>P</w:t>
                            </w:r>
                            <w:r>
                              <w:rPr>
                                <w:i/>
                                <w:iCs/>
                              </w:rPr>
                              <w:t xml:space="preserve">ink </w:t>
                            </w:r>
                            <w:r w:rsidR="00ED1C87">
                              <w:rPr>
                                <w:i/>
                                <w:iCs/>
                              </w:rPr>
                              <w:t>S</w:t>
                            </w:r>
                            <w:r>
                              <w:rPr>
                                <w:i/>
                                <w:iCs/>
                              </w:rPr>
                              <w:t>almon</w:t>
                            </w:r>
                            <w:r w:rsidR="00C654C0">
                              <w:rPr>
                                <w:i/>
                                <w:iCs/>
                              </w:rPr>
                              <w:t xml:space="preserve"> </w:t>
                            </w:r>
                            <w:r w:rsidR="00AC7283">
                              <w:rPr>
                                <w:i/>
                                <w:iCs/>
                              </w:rPr>
                              <w:t>(</w:t>
                            </w:r>
                            <w:r w:rsidR="00AC7283" w:rsidRPr="009D71DB">
                              <w:rPr>
                                <w:i/>
                                <w:iCs/>
                              </w:rPr>
                              <w:t xml:space="preserve">Oncorhynchus </w:t>
                            </w:r>
                            <w:proofErr w:type="spellStart"/>
                            <w:r w:rsidR="00AC7283"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AC7283" w:rsidRPr="009D71DB">
                              <w:rPr>
                                <w:i/>
                                <w:iCs/>
                              </w:rPr>
                              <w:t>)</w:t>
                            </w:r>
                            <w:r>
                              <w:rPr>
                                <w:i/>
                                <w:iCs/>
                              </w:rPr>
                              <w:t xml:space="preserve"> fry from Wally Noerenberg Hatchery in Prince William Sound</w:t>
                            </w:r>
                            <w:r w:rsidR="00B44DDC">
                              <w:rPr>
                                <w:i/>
                                <w:iCs/>
                              </w:rPr>
                              <w:t>, Alaska</w:t>
                            </w:r>
                            <w:r w:rsidR="009333F7">
                              <w:rPr>
                                <w:i/>
                                <w:iCs/>
                              </w:rPr>
                              <w:t>,</w:t>
                            </w:r>
                            <w:r>
                              <w:rPr>
                                <w:i/>
                                <w:iCs/>
                              </w:rPr>
                              <w:t xml:space="preserve"> showing the regular rings produced by systematic changes in temperature to mark the fish.</w:t>
                            </w:r>
                            <w:r w:rsidR="00877E1D">
                              <w:rPr>
                                <w:i/>
                                <w:iCs/>
                              </w:rPr>
                              <w:t xml:space="preserve"> Credit: </w:t>
                            </w: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4B8B" id="_x0000_s1030" type="#_x0000_t202" style="position:absolute;left:0;text-align:left;margin-left:0;margin-top:460.6pt;width:454.6pt;height:6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6UEgIAAP0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" stroked="f">
                <v:textbox>
                  <w:txbxContent>
                    <w:p w14:paraId="3D67563B" w14:textId="405DC5AD" w:rsidR="00C701EB" w:rsidRPr="00160E9E" w:rsidRDefault="00C701EB" w:rsidP="00C701EB">
                      <w:pPr>
                        <w:spacing w:after="0"/>
                        <w:rPr>
                          <w:i/>
                          <w:iCs/>
                        </w:rPr>
                      </w:pPr>
                      <w:r>
                        <w:rPr>
                          <w:i/>
                          <w:iCs/>
                        </w:rPr>
                        <w:t xml:space="preserve">Otolith of a </w:t>
                      </w:r>
                      <w:r w:rsidR="00ED1C87">
                        <w:rPr>
                          <w:i/>
                          <w:iCs/>
                        </w:rPr>
                        <w:t>P</w:t>
                      </w:r>
                      <w:r>
                        <w:rPr>
                          <w:i/>
                          <w:iCs/>
                        </w:rPr>
                        <w:t xml:space="preserve">ink </w:t>
                      </w:r>
                      <w:r w:rsidR="00ED1C87">
                        <w:rPr>
                          <w:i/>
                          <w:iCs/>
                        </w:rPr>
                        <w:t>S</w:t>
                      </w:r>
                      <w:r>
                        <w:rPr>
                          <w:i/>
                          <w:iCs/>
                        </w:rPr>
                        <w:t>almon</w:t>
                      </w:r>
                      <w:r w:rsidR="00C654C0">
                        <w:rPr>
                          <w:i/>
                          <w:iCs/>
                        </w:rPr>
                        <w:t xml:space="preserve"> </w:t>
                      </w:r>
                      <w:r w:rsidR="00AC7283">
                        <w:rPr>
                          <w:i/>
                          <w:iCs/>
                        </w:rPr>
                        <w:t>(</w:t>
                      </w:r>
                      <w:r w:rsidR="00AC7283" w:rsidRPr="009D71DB">
                        <w:rPr>
                          <w:i/>
                          <w:iCs/>
                        </w:rPr>
                        <w:t xml:space="preserve">Oncorhynchus </w:t>
                      </w:r>
                      <w:proofErr w:type="spellStart"/>
                      <w:r w:rsidR="00AC7283" w:rsidRPr="009D71DB">
                        <w:rPr>
                          <w:i/>
                          <w:iCs/>
                        </w:rPr>
                        <w:t>gorbuscha</w:t>
                      </w:r>
                      <w:proofErr w:type="spellEnd"/>
                      <w:r w:rsidR="00AC7283">
                        <w:rPr>
                          <w:i/>
                          <w:iCs/>
                        </w:rPr>
                        <w:t xml:space="preserve">, </w:t>
                      </w:r>
                      <w:proofErr w:type="spellStart"/>
                      <w:r w:rsidR="00AC7283">
                        <w:rPr>
                          <w:rFonts w:cstheme="minorHAnsi"/>
                          <w:color w:val="202122"/>
                          <w:shd w:val="clear" w:color="auto" w:fill="FFFFFF"/>
                        </w:rPr>
                        <w:t>C</w:t>
                      </w:r>
                      <w:r w:rsidR="00AC7283" w:rsidRPr="00852B19">
                        <w:rPr>
                          <w:rFonts w:cstheme="minorHAnsi"/>
                          <w:color w:val="202122"/>
                          <w:shd w:val="clear" w:color="auto" w:fill="FFFFFF"/>
                        </w:rPr>
                        <w:t>háas</w:t>
                      </w:r>
                      <w:proofErr w:type="spellEnd"/>
                      <w:r w:rsidR="00AC7283" w:rsidRPr="00852B19">
                        <w:rPr>
                          <w:rFonts w:cstheme="minorHAnsi"/>
                          <w:color w:val="202122"/>
                          <w:shd w:val="clear" w:color="auto" w:fill="FFFFFF"/>
                        </w:rPr>
                        <w:t>’</w:t>
                      </w:r>
                      <w:r w:rsidR="00AC7283" w:rsidRPr="009D71DB">
                        <w:rPr>
                          <w:i/>
                          <w:iCs/>
                        </w:rPr>
                        <w:t>)</w:t>
                      </w:r>
                      <w:r>
                        <w:rPr>
                          <w:i/>
                          <w:iCs/>
                        </w:rPr>
                        <w:t xml:space="preserve"> fry from Wally Noerenberg Hatchery in Prince William Sound</w:t>
                      </w:r>
                      <w:r w:rsidR="00B44DDC">
                        <w:rPr>
                          <w:i/>
                          <w:iCs/>
                        </w:rPr>
                        <w:t>, Alaska</w:t>
                      </w:r>
                      <w:r w:rsidR="009333F7">
                        <w:rPr>
                          <w:i/>
                          <w:iCs/>
                        </w:rPr>
                        <w:t>,</w:t>
                      </w:r>
                      <w:r>
                        <w:rPr>
                          <w:i/>
                          <w:iCs/>
                        </w:rPr>
                        <w:t xml:space="preserve"> showing the regular rings produced by systematic changes in temperature to mark the fish.</w:t>
                      </w:r>
                      <w:r w:rsidR="00877E1D">
                        <w:rPr>
                          <w:i/>
                          <w:iCs/>
                        </w:rPr>
                        <w:t xml:space="preserve"> Credit: </w:t>
                      </w:r>
                      <w:r>
                        <w:rPr>
                          <w:i/>
                          <w:iCs/>
                        </w:rPr>
                        <w:t>Dion Oxman – Alaska Department of Fish and Game</w:t>
                      </w:r>
                    </w:p>
                  </w:txbxContent>
                </v:textbox>
                <w10:wrap type="square" anchorx="margin"/>
              </v:shape>
            </w:pict>
          </mc:Fallback>
        </mc:AlternateContent>
      </w:r>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abundances observed in the 1980s. The hatchery initially was permitted to rear and release 1 million </w:t>
      </w:r>
      <w:r w:rsidR="00AA4E8E">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the Indian </w:t>
      </w:r>
      <w:r w:rsidR="00376DC6">
        <w:t>River</w:t>
      </w:r>
      <w:r w:rsidR="006A3C39">
        <w:t xml:space="preserve">, via a diversion upriver of the park’s boundary, as the source </w:t>
      </w:r>
      <w:r w:rsidR="006A3C39">
        <w:lastRenderedPageBreak/>
        <w:t xml:space="preserve">of water for operations. This water is used </w:t>
      </w:r>
      <w:r w:rsidR="006A3C39" w:rsidRPr="00CD14B8">
        <w:t>to rear salmon fry, which imprint on its chemical signature</w:t>
      </w:r>
      <w:r w:rsidR="006A3C39">
        <w:t>, and is also releas</w:t>
      </w:r>
      <w:r w:rsidR="006A3C39" w:rsidRPr="00CD14B8">
        <w:t xml:space="preserve">ed into the bay near the hatchery </w:t>
      </w:r>
      <w:r w:rsidR="00376DC6">
        <w:t>to</w:t>
      </w:r>
      <w:r w:rsidR="006A3C39" w:rsidRPr="00CD14B8">
        <w:t xml:space="preserve"> attract returning </w:t>
      </w:r>
      <w:r w:rsidR="006A3C39">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w:t>
      </w:r>
      <w:proofErr w:type="gramStart"/>
      <w:r w:rsidR="000C63A5">
        <w:t>portion</w:t>
      </w:r>
      <w:proofErr w:type="gramEnd"/>
      <w:r w:rsidR="000C63A5">
        <w:t xml:space="preserve"> of returning adults </w:t>
      </w:r>
      <w:proofErr w:type="gramStart"/>
      <w:r w:rsidR="000C63A5">
        <w:t>are</w:t>
      </w:r>
      <w:proofErr w:type="gramEnd"/>
      <w:r w:rsidR="000C63A5">
        <w:t xml:space="preserve"> retained each year </w:t>
      </w:r>
      <w:r w:rsidR="006A3C39">
        <w:t xml:space="preserve">by hatchery technicians </w:t>
      </w:r>
      <w:r w:rsidR="000C63A5">
        <w:t xml:space="preserve">as broodstock, from which the </w:t>
      </w:r>
      <w:r w:rsidR="000C63A5" w:rsidRPr="000C63A5">
        <w:t xml:space="preserve">eggs </w:t>
      </w:r>
      <w:r w:rsidR="000C63A5">
        <w:t xml:space="preserve">that </w:t>
      </w:r>
      <w:r w:rsidR="00F433DA" w:rsidRPr="009B003C">
        <w:t xml:space="preserve">will </w:t>
      </w:r>
      <w:r w:rsidR="000C63A5">
        <w:t xml:space="preserve">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w:t>
      </w:r>
      <w:proofErr w:type="spellStart"/>
      <w:r w:rsidR="00AE54AC">
        <w:t>Stopha</w:t>
      </w:r>
      <w:proofErr w:type="spellEnd"/>
      <w:r w:rsidR="00AE54AC">
        <w:t xml:space="preserve"> 2015)</w:t>
      </w:r>
      <w:r w:rsidR="000C63A5" w:rsidRPr="000C63A5">
        <w:t>.</w:t>
      </w:r>
      <w:r w:rsidR="000C63A5">
        <w:t xml:space="preserve"> </w:t>
      </w:r>
    </w:p>
    <w:p w14:paraId="4454ECE4" w14:textId="4D61CA74" w:rsidR="00743C6D" w:rsidRDefault="004521BD" w:rsidP="001F5885">
      <w:pPr>
        <w:spacing w:after="0" w:line="480" w:lineRule="auto"/>
        <w:ind w:firstLine="720"/>
      </w:pPr>
      <w:r w:rsidRPr="0026733C">
        <w:t>Fisheries m</w:t>
      </w:r>
      <w:r w:rsidR="00EE11AE" w:rsidRPr="0026733C">
        <w:t>anag</w:t>
      </w:r>
      <w:r w:rsidR="00EE11AE">
        <w:t>ers</w:t>
      </w:r>
      <w:r>
        <w:t xml:space="preserve"> and biologists</w:t>
      </w:r>
      <w:r w:rsidR="00EE11AE">
        <w:t xml:space="preserve"> identify </w:t>
      </w:r>
      <w:r w:rsidR="005243E7">
        <w:t>hatchery-</w:t>
      </w:r>
      <w:r>
        <w:t>produced salmon</w:t>
      </w:r>
      <w:r w:rsidR="00EE11AE">
        <w:t xml:space="preserve"> </w:t>
      </w:r>
      <w:r w:rsidR="00C76F44">
        <w:t xml:space="preserve">due to </w:t>
      </w:r>
      <w:r w:rsidR="00EE11AE">
        <w:t>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w:t>
      </w:r>
      <w:r w:rsidR="00164774">
        <w:t>,</w:t>
      </w:r>
      <w:r w:rsidR="00C82C40">
        <w:t xml:space="preserve">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proofErr w:type="spellStart"/>
      <w:r w:rsidR="00EE11AE">
        <w:t>Stopha</w:t>
      </w:r>
      <w:proofErr w:type="spellEnd"/>
      <w:r w:rsidR="00EE11AE">
        <w:t xml:space="preserve">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C76F44">
        <w:t xml:space="preserve"> </w:t>
      </w:r>
      <w:r w:rsidR="00080C16">
        <w:t>S</w:t>
      </w:r>
      <w:r>
        <w:t xml:space="preserve">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w:t>
      </w:r>
      <w:r w:rsidR="0094075D">
        <w:t>large percentages o</w:t>
      </w:r>
      <w:r w:rsidR="00CF1D35">
        <w:t xml:space="preserve">f fish </w:t>
      </w:r>
      <w:r w:rsidR="00FA674E">
        <w:t xml:space="preserve">sampled </w:t>
      </w:r>
      <w:r>
        <w:t>returning to the hatchery</w:t>
      </w:r>
      <w:r w:rsidR="00FA674E">
        <w:t xml:space="preserve"> </w:t>
      </w:r>
      <w:r w:rsidR="00CF1D35">
        <w:t>are</w:t>
      </w:r>
      <w:r>
        <w:t xml:space="preserve"> </w:t>
      </w:r>
      <w:r w:rsidR="007F5EB6">
        <w:t>wild-</w:t>
      </w:r>
      <w:proofErr w:type="gramStart"/>
      <w:r>
        <w:t>born, and</w:t>
      </w:r>
      <w:proofErr w:type="gramEnd"/>
      <w:r>
        <w:t xml:space="preserve"> </w:t>
      </w:r>
      <w:r w:rsidR="00C04915">
        <w:t xml:space="preserve">based on the proximity and linkages between the two sites it is likely that </w:t>
      </w:r>
      <w:r>
        <w:t xml:space="preserve">these wild fish with no otolith marks </w:t>
      </w:r>
      <w:r w:rsidR="00280B34">
        <w:t xml:space="preserve">may have </w:t>
      </w:r>
      <w:r>
        <w:t>originated in the Indian River.</w:t>
      </w:r>
    </w:p>
    <w:p w14:paraId="6DE159B2" w14:textId="71BC3220" w:rsidR="000C63A5" w:rsidRDefault="00FA674E" w:rsidP="008129A7">
      <w:pPr>
        <w:spacing w:after="0" w:line="480" w:lineRule="auto"/>
        <w:ind w:firstLine="720"/>
      </w:pPr>
      <w:r>
        <w:t xml:space="preserve">Given the proximity of Sheldon Jackson Hatchery to Indian River, and given Pink Salmon’s propensity for straying, the question of whether </w:t>
      </w:r>
      <w:r w:rsidR="00AA4E8E">
        <w:t>Pink Salmon</w:t>
      </w:r>
      <w:r w:rsidR="000C63A5">
        <w:t xml:space="preserve"> </w:t>
      </w:r>
      <w:r w:rsidR="00ED6DD2">
        <w:t>originating from the hatchery but spawning in the</w:t>
      </w:r>
      <w:r w:rsidR="003573E5">
        <w:t xml:space="preserve"> </w:t>
      </w:r>
      <w:r w:rsidR="009E6002">
        <w:t>Indian R</w:t>
      </w:r>
      <w:r w:rsidR="000C63A5">
        <w:t>iver</w:t>
      </w:r>
      <w:r w:rsidR="00ED6DD2">
        <w:t xml:space="preserve"> </w:t>
      </w:r>
      <w:r>
        <w:t>are</w:t>
      </w:r>
      <w:r w:rsidR="003573E5">
        <w:t xml:space="preserve"> </w:t>
      </w:r>
      <w:r>
        <w:t xml:space="preserve">significantly </w:t>
      </w:r>
      <w:r w:rsidR="003573E5">
        <w:t>contributing</w:t>
      </w:r>
      <w:r w:rsidR="00ED6DD2">
        <w:t xml:space="preserve"> </w:t>
      </w:r>
      <w:r w:rsidR="003573E5">
        <w:t>to</w:t>
      </w:r>
      <w:r w:rsidR="000C63A5">
        <w:t xml:space="preserve"> </w:t>
      </w:r>
      <w:r>
        <w:t xml:space="preserve">the </w:t>
      </w:r>
      <w:r w:rsidR="008129A7">
        <w:t xml:space="preserve">high densities </w:t>
      </w:r>
      <w:r>
        <w:t xml:space="preserve">observed in recent years becomes germane. </w:t>
      </w:r>
      <w:r w:rsidR="008129A7">
        <w:t>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 xml:space="preserve">can </w:t>
      </w:r>
      <w:r w:rsidR="00C03CB3">
        <w:lastRenderedPageBreak/>
        <w:t>reduce</w:t>
      </w:r>
      <w:r w:rsidR="008129A7">
        <w:t xml:space="preserve"> dissolved oxygen concentrations</w:t>
      </w:r>
      <w:r w:rsidR="009012B2">
        <w:t xml:space="preserve"> </w:t>
      </w:r>
      <w:r w:rsidR="008129A7">
        <w:t xml:space="preserve">to levels below what is </w:t>
      </w:r>
      <w:r w:rsidR="00F433DA" w:rsidRPr="009B003C">
        <w:t>need</w:t>
      </w:r>
      <w:r w:rsidR="008129A7" w:rsidRPr="009B003C">
        <w:t>ed</w:t>
      </w:r>
      <w:r w:rsidR="008129A7">
        <w:t xml:space="preserve">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w:t>
      </w:r>
      <w:proofErr w:type="spellStart"/>
      <w:r w:rsidR="008129A7">
        <w:t>redds</w:t>
      </w:r>
      <w:proofErr w:type="spellEnd"/>
      <w:r w:rsidR="008129A7">
        <w:t xml:space="preserve">) </w:t>
      </w:r>
      <w:r w:rsidR="00ED6DD2">
        <w:t>made by</w:t>
      </w:r>
      <w:r w:rsidR="008129A7">
        <w:t xml:space="preserve"> early arriving females, </w:t>
      </w:r>
      <w:r w:rsidR="00ED6DD2">
        <w:t>so the stream has a natural limit to production</w:t>
      </w:r>
      <w:r w:rsidR="00482AC0">
        <w:t xml:space="preserve"> (McNeil 1964)</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rsidR="000C63A5">
        <w:t xml:space="preserve"> </w:t>
      </w:r>
    </w:p>
    <w:p w14:paraId="6B184932" w14:textId="2027BFD8" w:rsidR="00C07877" w:rsidRDefault="001C1952" w:rsidP="00C07877">
      <w:pPr>
        <w:spacing w:after="0" w:line="480" w:lineRule="auto"/>
        <w:ind w:firstLine="720"/>
      </w:pPr>
      <w:r>
        <w:t xml:space="preserve">Although </w:t>
      </w:r>
      <w:r w:rsidR="00C07877">
        <w:t>fish originating from</w:t>
      </w:r>
      <w:r w:rsidR="00F25B62">
        <w:t xml:space="preserve"> the</w:t>
      </w:r>
      <w:r w:rsidR="00C07877">
        <w:t xml:space="preserve"> </w:t>
      </w:r>
      <w:r w:rsidR="007A0B9E">
        <w:t>hatchery</w:t>
      </w:r>
      <w:r w:rsidR="00C07877">
        <w:t xml:space="preserve"> </w:t>
      </w:r>
      <w:r w:rsidR="00ED6DD2">
        <w:t>may be</w:t>
      </w:r>
      <w:r w:rsidR="00C07877">
        <w:t xml:space="preserve"> contributing to the </w:t>
      </w:r>
      <w:r w:rsidR="00ED6DD2">
        <w:t xml:space="preserve">great </w:t>
      </w:r>
      <w:r w:rsidR="00C07877">
        <w:t xml:space="preserve">abundance of </w:t>
      </w:r>
      <w:r w:rsidR="00AA4E8E">
        <w:t>Pink Salmon</w:t>
      </w:r>
      <w:r w:rsidR="00C07877">
        <w:t xml:space="preserve"> observed in recent decades at Indian River, it is also possible that the relatively low numbers of spawning </w:t>
      </w:r>
      <w:r w:rsidR="00AA4E8E">
        <w:t>Pink Salmon</w:t>
      </w:r>
      <w:r w:rsidR="00C07877">
        <w:t xml:space="preserve"> observed before 1980 may have been historically atypical</w:t>
      </w:r>
      <w:r w:rsidR="003573E5">
        <w:t>,</w:t>
      </w:r>
      <w:r w:rsidR="00ED6DD2">
        <w:t xml:space="preserve"> and current densities are within the natural range</w:t>
      </w:r>
      <w:r w:rsidR="00C07877">
        <w:t xml:space="preserve">. During World War II, US Navy contractors began dredging sand and gravel from the </w:t>
      </w:r>
      <w:r w:rsidR="00900097">
        <w:t>riverbed</w:t>
      </w:r>
      <w:r w:rsidR="00C07877">
        <w:t>, as well as from a wooded island at the river’s mouth</w:t>
      </w:r>
      <w:r w:rsidR="003573E5">
        <w:t>,</w:t>
      </w:r>
      <w:r w:rsidR="00C07877">
        <w:t xml:space="preserve"> to build fortifications </w:t>
      </w:r>
      <w:r w:rsidR="00B81D24">
        <w:t xml:space="preserve">and an airport </w:t>
      </w:r>
      <w:r w:rsidR="00C07877">
        <w:t xml:space="preserve">on nearby </w:t>
      </w:r>
      <w:proofErr w:type="spellStart"/>
      <w:r w:rsidR="00C07877">
        <w:t>Japonski</w:t>
      </w:r>
      <w:proofErr w:type="spellEnd"/>
      <w:r w:rsidR="00C07877">
        <w:t xml:space="preserve"> Island. </w:t>
      </w:r>
      <w:r w:rsidR="00482AC0">
        <w:t xml:space="preserve">National </w:t>
      </w:r>
      <w:r w:rsidR="00C07877">
        <w:t xml:space="preserve">Park </w:t>
      </w:r>
      <w:r w:rsidR="003C64A6">
        <w:t>S</w:t>
      </w:r>
      <w:r w:rsidR="00C07877">
        <w:t xml:space="preserve">ervice officials at the time believed that the removal of gravel contributed to several severe floods between 1940 and 1960 (Antonson and </w:t>
      </w:r>
      <w:proofErr w:type="spellStart"/>
      <w:r w:rsidR="00C07877">
        <w:t>Hanable</w:t>
      </w:r>
      <w:proofErr w:type="spellEnd"/>
      <w:r w:rsidR="00C07877">
        <w:t xml:space="preserve"> 1987). Even with the completion of </w:t>
      </w:r>
      <w:r w:rsidR="00ED6DD2">
        <w:t>those</w:t>
      </w:r>
      <w:r w:rsidR="00C07877">
        <w:t xml:space="preserve"> fortifications, gravel removal </w:t>
      </w:r>
      <w:r w:rsidR="003573E5">
        <w:t>continued in</w:t>
      </w:r>
      <w:r w:rsidR="00C07877">
        <w:t xml:space="preserve"> the Indian River delta intermittently until 1960</w:t>
      </w:r>
      <w:r w:rsidR="00D876C3">
        <w:t>, and anecdotal accounts suggest the river may at times have been restocked with fish from other streams during this period</w:t>
      </w:r>
      <w:r w:rsidR="00C07877">
        <w:t xml:space="preserve">. This gravel removal and the accompanying floods </w:t>
      </w:r>
      <w:r w:rsidR="007655D5">
        <w:t>affected</w:t>
      </w:r>
      <w:r w:rsidR="00C07877">
        <w:t xml:space="preserve"> the geomorphology of the reaches of Indian River in what is now Sitka National Historical Park, </w:t>
      </w:r>
      <w:r w:rsidR="00C07877">
        <w:lastRenderedPageBreak/>
        <w:t xml:space="preserve">shifting the mouth of the river and stripping away lowlands near the river’s banks, impacting the quality of riparian habitat. </w:t>
      </w:r>
      <w:r w:rsidR="006D4B3D">
        <w:rPr>
          <w:rFonts w:cstheme="minorHAnsi"/>
          <w:color w:val="202122"/>
          <w:shd w:val="clear" w:color="auto" w:fill="FFFFFF"/>
        </w:rPr>
        <w:t xml:space="preserve"> Tlingit</w:t>
      </w:r>
      <w:r w:rsidR="00C07877" w:rsidRPr="006D4B3D">
        <w:rPr>
          <w:rFonts w:cstheme="minorHAnsi"/>
          <w:color w:val="202122"/>
          <w:shd w:val="clear" w:color="auto" w:fill="FFFFFF"/>
        </w:rPr>
        <w:t xml:space="preserve"> </w:t>
      </w:r>
      <w:r w:rsidR="000E207B" w:rsidRPr="006D4B3D">
        <w:t>E</w:t>
      </w:r>
      <w:r w:rsidR="00C07877" w:rsidRPr="006D4B3D">
        <w:t>lders</w:t>
      </w:r>
      <w:r w:rsidR="00C07877">
        <w:t xml:space="preserve"> have recalled that, </w:t>
      </w:r>
      <w:r w:rsidR="003573E5">
        <w:t>before</w:t>
      </w:r>
      <w:r w:rsidR="00C07877">
        <w:t xml:space="preserve"> these dredging operations, the </w:t>
      </w:r>
      <w:r w:rsidR="00AA4E8E">
        <w:t>Pink Salmon</w:t>
      </w:r>
      <w:r w:rsidR="00C07877">
        <w:t xml:space="preserve"> runs at Indian River were so numerous that “it seemed like you </w:t>
      </w:r>
      <w:r w:rsidR="00F433DA" w:rsidRPr="009B003C">
        <w:t>should</w:t>
      </w:r>
      <w:r w:rsidR="00C07877">
        <w:t xml:space="preserve"> just be able to walk across the river on the </w:t>
      </w:r>
      <w:r w:rsidR="00C07877" w:rsidRPr="00580755">
        <w:t>humpies</w:t>
      </w:r>
      <w:r w:rsidR="00C07877">
        <w:t xml:space="preserve"> [</w:t>
      </w:r>
      <w:r w:rsidR="00AA4E8E">
        <w:t>Pink Salmon</w:t>
      </w:r>
      <w:r w:rsidR="00C07877">
        <w:t xml:space="preserve">]” (Thornton 1998).  It is possible that high </w:t>
      </w:r>
      <w:r w:rsidR="00AA4E8E">
        <w:t>Pink Salmon</w:t>
      </w:r>
      <w:r w:rsidR="00C07877">
        <w:t xml:space="preserve"> abundances observed in recent years are not an exception but a return to historic levels.</w:t>
      </w:r>
    </w:p>
    <w:p w14:paraId="3CC37536" w14:textId="079EEA9D" w:rsidR="001C5785" w:rsidRDefault="00A75CB4" w:rsidP="005740FA">
      <w:pPr>
        <w:spacing w:after="0" w:line="480" w:lineRule="auto"/>
        <w:ind w:firstLine="720"/>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w:t>
      </w:r>
      <w:r w:rsidR="00FA0656">
        <w:t xml:space="preserve">was </w:t>
      </w:r>
      <w:r w:rsidR="00CC1670">
        <w:t xml:space="preserve">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subset of th</w:t>
      </w:r>
      <w:r w:rsidR="00B21645">
        <w:t>e</w:t>
      </w:r>
      <w:r>
        <w:t xml:space="preserve">se streams surveyed </w:t>
      </w:r>
      <w:r w:rsidR="00B21645">
        <w:t>are s</w:t>
      </w:r>
      <w:r w:rsidR="004B3C10">
        <w:t>ubject to</w:t>
      </w:r>
      <w:r w:rsidR="00B21645">
        <w:t xml:space="preserve"> validation by </w:t>
      </w:r>
      <w:r>
        <w:t xml:space="preserve">foot counts </w:t>
      </w:r>
      <w:r w:rsidR="00B21645">
        <w:t xml:space="preserve">to </w:t>
      </w:r>
      <w:r w:rsidR="004B3C10">
        <w:t>assess</w:t>
      </w:r>
      <w:r w:rsidR="00B21645">
        <w:t xml:space="preserve"> the accuracy of ADFG’s aerial survey efforts</w:t>
      </w:r>
      <w:r>
        <w:t xml:space="preserve"> (A. Dupuis</w:t>
      </w:r>
      <w:r w:rsidR="00B07728">
        <w:t xml:space="preserve"> – Alaska Department of Fish and Game</w:t>
      </w:r>
      <w:r>
        <w:t xml:space="preserve">, </w:t>
      </w:r>
      <w:r w:rsidR="00B07728">
        <w:t>oral</w:t>
      </w:r>
      <w:r>
        <w:t xml:space="preserve"> communication, August 19, 2024). Of these 714 index streams, ADFG places 35 within the “</w:t>
      </w:r>
      <w:r w:rsidRPr="007A32DF">
        <w:t>Northern Southeast – Outside” subregion</w:t>
      </w:r>
      <w:r w:rsidR="00C5517B" w:rsidRPr="007A32DF">
        <w:t xml:space="preserve"> - the ocean-facing coasts of Chic</w:t>
      </w:r>
      <w:r w:rsidR="001C5785" w:rsidRPr="007A32DF">
        <w:t>h</w:t>
      </w:r>
      <w:r w:rsidR="00C5517B" w:rsidRPr="007A32DF">
        <w:t xml:space="preserve">agof </w:t>
      </w:r>
      <w:r w:rsidR="000E207B" w:rsidRPr="007A32DF">
        <w:t xml:space="preserve">and Baranof </w:t>
      </w:r>
      <w:r w:rsidR="00C5517B" w:rsidRPr="007A32DF">
        <w:t>islands</w:t>
      </w:r>
      <w:r w:rsidR="000E207B">
        <w:t xml:space="preserve"> (where </w:t>
      </w:r>
      <w:r w:rsidR="00E74BB4">
        <w:t xml:space="preserve">the city of </w:t>
      </w:r>
      <w:r w:rsidR="000E207B">
        <w:t>Sitka is located)</w:t>
      </w:r>
      <w:r w:rsidR="00C5517B">
        <w:t>, as well as a few smaller islands in the vicinity</w:t>
      </w:r>
      <w:r>
        <w:t xml:space="preserve">. </w:t>
      </w:r>
      <w:r w:rsidR="00066847">
        <w:t xml:space="preserve">Abundances of Pink Salmon observed both in these 35 index streams as well as in the Indian River are displayed in Figure 1. </w:t>
      </w:r>
    </w:p>
    <w:p w14:paraId="4265FCA9" w14:textId="53D0A721" w:rsidR="00F725D2" w:rsidRDefault="00C07877" w:rsidP="005740FA">
      <w:pPr>
        <w:spacing w:after="0" w:line="480" w:lineRule="auto"/>
        <w:ind w:firstLine="720"/>
      </w:pPr>
      <w:r>
        <w:t xml:space="preserve">In 2023, the NPS </w:t>
      </w:r>
      <w:proofErr w:type="gramStart"/>
      <w:r>
        <w:t>entered into</w:t>
      </w:r>
      <w:proofErr w:type="gramEnd"/>
      <w:r>
        <w:t xml:space="preserve"> a partnership with U</w:t>
      </w:r>
      <w:r w:rsidR="007A32DF">
        <w:t>.</w:t>
      </w:r>
      <w:r>
        <w:t>S</w:t>
      </w:r>
      <w:r w:rsidR="007A32DF">
        <w:t xml:space="preserve">. </w:t>
      </w:r>
      <w:r>
        <w:t>G</w:t>
      </w:r>
      <w:r w:rsidR="007A32DF">
        <w:t xml:space="preserve">eological </w:t>
      </w:r>
      <w:r>
        <w:t>S</w:t>
      </w:r>
      <w:r w:rsidR="007A32DF">
        <w:t>urvey</w:t>
      </w:r>
      <w:r>
        <w:t xml:space="preserve">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compare those estimates to </w:t>
      </w:r>
      <w:r w:rsidR="00AA4E8E">
        <w:t>Pink Salmon</w:t>
      </w:r>
      <w:r w:rsidR="00FC5FE0">
        <w:t xml:space="preserve"> abundance in neighboring streams. </w:t>
      </w:r>
      <w:r w:rsidR="005740FA" w:rsidRPr="00DE2076">
        <w:t>The project</w:t>
      </w:r>
      <w:r w:rsidR="005740FA">
        <w:t xml:space="preserve"> </w:t>
      </w:r>
      <w:r w:rsidR="00F433DA" w:rsidRPr="009B003C">
        <w:t xml:space="preserve">will </w:t>
      </w:r>
      <w:r w:rsidR="005740FA">
        <w:t xml:space="preserve">also </w:t>
      </w:r>
      <w:r w:rsidR="005740FA">
        <w:lastRenderedPageBreak/>
        <w:t>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38E9BA5F" w:rsidR="007A1247" w:rsidRPr="00A71AC7" w:rsidRDefault="00B20008" w:rsidP="00E24BD9">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the abundances observed occur within some natural range of variation.</w:t>
      </w:r>
      <w:r w:rsidR="00BE5897">
        <w:t xml:space="preserve"> The cases of the </w:t>
      </w:r>
      <w:r w:rsidR="00BE5897" w:rsidRPr="00596B6B">
        <w:t>pine mountain beetle and white-tailed deer</w:t>
      </w:r>
      <w:r w:rsidR="00BE5897">
        <w:t xml:space="preserve"> </w:t>
      </w:r>
      <w:r w:rsidR="00596B6B">
        <w:t xml:space="preserve">indicate </w:t>
      </w:r>
      <w:r w:rsidR="00BE5897">
        <w:t xml:space="preserve">that both local and global </w:t>
      </w:r>
      <w:r w:rsidR="00596B6B">
        <w:t xml:space="preserve">factors </w:t>
      </w:r>
      <w:r w:rsidR="00BE5897">
        <w:t xml:space="preserve">may drive the proliferation of </w:t>
      </w:r>
      <w:r w:rsidR="00AA4E8E">
        <w:t>native</w:t>
      </w:r>
      <w:r w:rsidR="00BE5897">
        <w:t xml:space="preserve"> species</w:t>
      </w:r>
      <w:r w:rsidR="008C4650">
        <w:t xml:space="preserve"> within a national park</w:t>
      </w:r>
      <w:r w:rsidR="00BE5897">
        <w:t xml:space="preserve">. </w:t>
      </w:r>
      <w:r w:rsidR="003064D9">
        <w:t xml:space="preserve">Understanding whether </w:t>
      </w:r>
      <w:r>
        <w:t>the density of spawning</w:t>
      </w:r>
      <w:r w:rsidR="003064D9">
        <w:t xml:space="preserve"> Pink Salmon</w:t>
      </w:r>
      <w:r>
        <w:t xml:space="preserve"> observed</w:t>
      </w:r>
      <w:r w:rsidR="003064D9">
        <w:t xml:space="preserve"> in recent years</w:t>
      </w:r>
      <w:r>
        <w:t xml:space="preserve"> </w:t>
      </w:r>
      <w:r w:rsidR="003064D9">
        <w:t xml:space="preserve">at Indian River </w:t>
      </w:r>
      <w:r>
        <w:t>is exceptiona</w:t>
      </w:r>
      <w:r w:rsidRPr="009B003C">
        <w:t xml:space="preserve">l </w:t>
      </w:r>
      <w:r w:rsidR="00F433DA" w:rsidRPr="009B003C">
        <w:t>require</w:t>
      </w:r>
      <w:r w:rsidRPr="009B003C">
        <w:t>s</w:t>
      </w:r>
      <w:r>
        <w:t xml:space="preserve"> understanding both the general behavior of </w:t>
      </w:r>
      <w:r w:rsidR="00AA4E8E">
        <w:t>Pink Salmon</w:t>
      </w:r>
      <w:r>
        <w:t xml:space="preserve"> in the region as well as the potential impact of </w:t>
      </w:r>
      <w:r w:rsidR="00F73FEF">
        <w:t>direct influences such as hatchery releases.</w:t>
      </w:r>
      <w:r>
        <w:t xml:space="preserve"> </w:t>
      </w:r>
      <w:r w:rsidR="0095128E">
        <w:t xml:space="preserve"> </w:t>
      </w:r>
      <w:r w:rsidR="00E24BD9">
        <w:t>The intent of this</w:t>
      </w:r>
      <w:r w:rsidR="003064D9">
        <w:t xml:space="preserve"> research</w:t>
      </w:r>
      <w:r w:rsidR="00E24BD9">
        <w:t xml:space="preserve"> is to</w:t>
      </w:r>
      <w:r w:rsidR="00435D62">
        <w:t xml:space="preserve"> </w:t>
      </w:r>
      <w:r w:rsidR="0095128E">
        <w:t xml:space="preserve">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to </w:t>
      </w:r>
      <w:r w:rsidR="008642A7">
        <w:t xml:space="preserve">help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12"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3" w:history="1">
        <w:r w:rsidRPr="007B1A5E">
          <w:rPr>
            <w:rStyle w:val="Hyperlink"/>
          </w:rPr>
          <w:t>https://mtalab.adfg.alaska.gov/OTO/marking.aspx</w:t>
        </w:r>
      </w:hyperlink>
      <w:r>
        <w:t xml:space="preserve"> (accessed December 14, 2024)</w:t>
      </w:r>
    </w:p>
    <w:p w14:paraId="2F324AC3" w14:textId="6E8ECDA6" w:rsidR="00382C09" w:rsidRDefault="00382C09" w:rsidP="00382C09">
      <w:pPr>
        <w:spacing w:after="0" w:line="480" w:lineRule="auto"/>
        <w:ind w:left="720" w:hanging="720"/>
      </w:pPr>
      <w:r>
        <w:t xml:space="preserve">Alaska Department of Fish and Game. 2025. Commercial Salmon Fisheries – Southeast Alaska &amp; Yakutat Research: Pink Salmon. Available at: </w:t>
      </w:r>
      <w:r w:rsidRPr="00382C09">
        <w:t>https://www.adfg.alaska.gov/index.cfm?adfg=commercialbyareasoutheast.salmon_research_pink</w:t>
      </w:r>
      <w:r>
        <w:t xml:space="preserve"> (accessed August 21, 2025)</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4"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w:t>
      </w:r>
      <w:proofErr w:type="spellStart"/>
      <w:r>
        <w:t>Ruggerone</w:t>
      </w:r>
      <w:proofErr w:type="spellEnd"/>
      <w:r>
        <w:t xml:space="preserv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5"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w:t>
      </w:r>
      <w:proofErr w:type="gramStart"/>
      <w:r>
        <w:t>pp</w:t>
      </w:r>
      <w:proofErr w:type="gramEnd"/>
      <w:r>
        <w:t>.</w:t>
      </w:r>
    </w:p>
    <w:p w14:paraId="0F0C9660" w14:textId="7AED63FA" w:rsidR="00847B01" w:rsidRDefault="00847B01" w:rsidP="00303339">
      <w:pPr>
        <w:spacing w:after="0" w:line="480" w:lineRule="auto"/>
        <w:ind w:left="720" w:hanging="720"/>
      </w:pPr>
      <w:r>
        <w:lastRenderedPageBreak/>
        <w:t xml:space="preserve">Gibson, K., K. Skov, S. Kegley, C. Jorgensen, S. Smith, and J. Witcosky. 2008. </w:t>
      </w:r>
      <w:r>
        <w:rPr>
          <w:i/>
          <w:iCs/>
        </w:rPr>
        <w:t>Mountain Pine Beetle Impacts in High-Elevation Five-</w:t>
      </w:r>
      <w:r w:rsidR="00F433DA" w:rsidRPr="00F433DA">
        <w:rPr>
          <w:i/>
          <w:iCs/>
          <w:highlight w:val="yellow"/>
        </w:rPr>
        <w:t>Need</w:t>
      </w:r>
      <w:r>
        <w:rPr>
          <w:i/>
          <w:iCs/>
        </w:rPr>
        <w:t>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 xml:space="preserve">Oncorhynchus </w:t>
      </w:r>
      <w:proofErr w:type="spellStart"/>
      <w:r w:rsidRPr="00177F5D">
        <w:rPr>
          <w:i/>
          <w:iCs/>
        </w:rPr>
        <w:t>gorbuscha</w:t>
      </w:r>
      <w:proofErr w:type="spellEnd"/>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53A76963" w14:textId="01FEC762" w:rsidR="00482AC0" w:rsidRPr="00482AC0" w:rsidRDefault="00482AC0" w:rsidP="00942C32">
      <w:pPr>
        <w:spacing w:after="0" w:line="480" w:lineRule="auto"/>
        <w:ind w:left="720" w:hanging="720"/>
      </w:pPr>
      <w:r>
        <w:t xml:space="preserve">McNeil, W. J. 1964. Redd Superimposition and Egg Capacity of Pink Salmon Spawning Beds. </w:t>
      </w:r>
      <w:r>
        <w:rPr>
          <w:i/>
          <w:iCs/>
        </w:rPr>
        <w:t>Journal of the Fisheries Board of Canada</w:t>
      </w:r>
      <w:r>
        <w:t xml:space="preserve"> 21(6): 1385-1396.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93D2097" w14:textId="77777777" w:rsidR="009142F7" w:rsidRDefault="00A9712C" w:rsidP="00A9712C">
      <w:pPr>
        <w:spacing w:after="0" w:line="480" w:lineRule="auto"/>
        <w:ind w:left="720" w:hanging="720"/>
      </w:pPr>
      <w:r>
        <w:t xml:space="preserve">National Park Service. 2025b. Sitka National Historical Park. Available at: </w:t>
      </w:r>
      <w:r w:rsidRPr="00077505">
        <w:t>https://www.nps.gov/sitk/index.htm</w:t>
      </w:r>
      <w:r>
        <w:t xml:space="preserve"> (accessed March 18, 2025)</w:t>
      </w:r>
    </w:p>
    <w:p w14:paraId="1FDA211F" w14:textId="67EB010A" w:rsidR="00656692" w:rsidRPr="00656692" w:rsidRDefault="009142F7" w:rsidP="00A9712C">
      <w:pPr>
        <w:spacing w:after="0" w:line="480" w:lineRule="auto"/>
        <w:ind w:left="720" w:hanging="720"/>
        <w:rPr>
          <w:i/>
          <w:iCs/>
        </w:rPr>
      </w:pPr>
      <w:r>
        <w:t xml:space="preserve">National Park Service. 2025c. Sitka National Historical Park Visitor Use Area Map. Available at: </w:t>
      </w:r>
      <w:hyperlink r:id="rId16" w:history="1">
        <w:r w:rsidRPr="002F186F">
          <w:rPr>
            <w:rStyle w:val="Hyperlink"/>
          </w:rPr>
          <w:t>https://www.nps.gov/locations/alaska/sitk-vua-map.htm</w:t>
        </w:r>
      </w:hyperlink>
      <w:r>
        <w:t xml:space="preserve"> (accessed August 20, 2025)</w:t>
      </w:r>
      <w:r w:rsidR="00656692">
        <w:rPr>
          <w:i/>
          <w:iCs/>
        </w:rPr>
        <w:t xml:space="preserve"> </w:t>
      </w:r>
    </w:p>
    <w:p w14:paraId="76706C45" w14:textId="0BFCEA07" w:rsidR="00401A47" w:rsidRDefault="00401A47" w:rsidP="00303339">
      <w:pPr>
        <w:spacing w:after="0" w:line="480" w:lineRule="auto"/>
        <w:ind w:left="720" w:hanging="720"/>
      </w:pPr>
      <w:r>
        <w:lastRenderedPageBreak/>
        <w:t xml:space="preserve">Quinn, T. P. 2018. </w:t>
      </w:r>
      <w:r>
        <w:rPr>
          <w:i/>
          <w:iCs/>
        </w:rPr>
        <w:t>The Behavior and Ecology of Pacific Salmon and Trout, Second Edition.</w:t>
      </w:r>
      <w:r>
        <w:t xml:space="preserve"> University of Washington Press, 547 </w:t>
      </w:r>
      <w:proofErr w:type="gramStart"/>
      <w:r>
        <w:t>pp</w:t>
      </w:r>
      <w:proofErr w:type="gramEnd"/>
      <w:r>
        <w:t>.</w:t>
      </w:r>
    </w:p>
    <w:p w14:paraId="2E272D89" w14:textId="10788A40" w:rsidR="00F1201D" w:rsidRPr="006E516A" w:rsidRDefault="00F1201D" w:rsidP="00303339">
      <w:pPr>
        <w:spacing w:after="0" w:line="480" w:lineRule="auto"/>
        <w:ind w:left="720" w:hanging="720"/>
      </w:pPr>
      <w:proofErr w:type="spellStart"/>
      <w:r>
        <w:t>Ruggerone</w:t>
      </w:r>
      <w:proofErr w:type="spellEnd"/>
      <w:r>
        <w:t xml:space="preserv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proofErr w:type="gramStart"/>
      <w:r w:rsidRPr="00C5517B">
        <w:rPr>
          <w:rFonts w:cstheme="minorHAnsi"/>
        </w:rPr>
        <w:t>)</w:t>
      </w:r>
      <w:r w:rsidR="00C5517B" w:rsidRPr="00A9712C">
        <w:rPr>
          <w:rFonts w:cstheme="minorHAnsi"/>
          <w:kern w:val="0"/>
          <w:sz w:val="24"/>
          <w:szCs w:val="24"/>
        </w:rPr>
        <w:t>:e</w:t>
      </w:r>
      <w:proofErr w:type="gramEnd"/>
      <w:r w:rsidR="00C5517B" w:rsidRPr="00A9712C">
        <w:rPr>
          <w:rFonts w:cstheme="minorHAnsi"/>
          <w:kern w:val="0"/>
          <w:sz w:val="24"/>
          <w:szCs w:val="24"/>
        </w:rPr>
        <w:t>01846</w:t>
      </w:r>
      <w:r w:rsidRPr="00C5517B">
        <w:rPr>
          <w:rFonts w:cstheme="minorHAnsi"/>
        </w:rPr>
        <w:t>.</w:t>
      </w:r>
    </w:p>
    <w:p w14:paraId="2FAB2215" w14:textId="67D1E4B4" w:rsidR="003A1EB9" w:rsidRDefault="00B500F1" w:rsidP="003A1EB9">
      <w:pPr>
        <w:spacing w:after="0" w:line="480" w:lineRule="auto"/>
        <w:ind w:left="720" w:hanging="720"/>
      </w:pPr>
      <w:r>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14EDFE78" w14:textId="7B788A0D" w:rsidR="00C60504" w:rsidRDefault="00C60504" w:rsidP="003A1EB9">
      <w:pPr>
        <w:spacing w:after="0" w:line="480" w:lineRule="auto"/>
        <w:ind w:left="720" w:hanging="720"/>
      </w:pPr>
      <w:r>
        <w:t xml:space="preserve">Sitka Sound Science Center. 2025. </w:t>
      </w:r>
      <w:r w:rsidR="00877E1D">
        <w:t xml:space="preserve">Sitka Sound Science Center. Available at: </w:t>
      </w:r>
      <w:hyperlink r:id="rId17" w:history="1">
        <w:r w:rsidR="00877E1D" w:rsidRPr="002F186F">
          <w:rPr>
            <w:rStyle w:val="Hyperlink"/>
          </w:rPr>
          <w:t>https://sitkascience.org</w:t>
        </w:r>
      </w:hyperlink>
      <w:r w:rsidR="00877E1D">
        <w:t xml:space="preserve"> (accessed August 20, 2025).</w:t>
      </w:r>
    </w:p>
    <w:p w14:paraId="25C18CCF" w14:textId="15F79924" w:rsidR="00CA1D5B" w:rsidRPr="00CA1D5B" w:rsidRDefault="00CA1D5B" w:rsidP="003A1EB9">
      <w:pPr>
        <w:spacing w:after="0" w:line="480" w:lineRule="auto"/>
        <w:ind w:left="720" w:hanging="720"/>
        <w:rPr>
          <w:i/>
          <w:iCs/>
        </w:rPr>
      </w:pPr>
      <w:proofErr w:type="spellStart"/>
      <w:r>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w:t>
      </w:r>
      <w:proofErr w:type="gramStart"/>
      <w:r>
        <w:t>pp</w:t>
      </w:r>
      <w:proofErr w:type="gramEnd"/>
      <w:r>
        <w:t>.</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xml:space="preserve">. National Park Service, 170 </w:t>
      </w:r>
      <w:proofErr w:type="gramStart"/>
      <w:r>
        <w:t>pp</w:t>
      </w:r>
      <w:proofErr w:type="gramEnd"/>
      <w:r>
        <w:t>.</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067A7"/>
    <w:rsid w:val="00010203"/>
    <w:rsid w:val="000130E1"/>
    <w:rsid w:val="00015A07"/>
    <w:rsid w:val="00024577"/>
    <w:rsid w:val="0002571D"/>
    <w:rsid w:val="0003016E"/>
    <w:rsid w:val="00033179"/>
    <w:rsid w:val="000459C0"/>
    <w:rsid w:val="0005437F"/>
    <w:rsid w:val="00062FAA"/>
    <w:rsid w:val="00066847"/>
    <w:rsid w:val="00072386"/>
    <w:rsid w:val="000729FD"/>
    <w:rsid w:val="00074C1D"/>
    <w:rsid w:val="00077505"/>
    <w:rsid w:val="00080C16"/>
    <w:rsid w:val="00085690"/>
    <w:rsid w:val="00087A68"/>
    <w:rsid w:val="00095D26"/>
    <w:rsid w:val="000A3218"/>
    <w:rsid w:val="000A3EA6"/>
    <w:rsid w:val="000A569C"/>
    <w:rsid w:val="000B40E2"/>
    <w:rsid w:val="000B63F2"/>
    <w:rsid w:val="000B722F"/>
    <w:rsid w:val="000C5246"/>
    <w:rsid w:val="000C5912"/>
    <w:rsid w:val="000C63A5"/>
    <w:rsid w:val="000C6944"/>
    <w:rsid w:val="000E180B"/>
    <w:rsid w:val="000E207B"/>
    <w:rsid w:val="000E3C2B"/>
    <w:rsid w:val="000E6D27"/>
    <w:rsid w:val="000F6FAC"/>
    <w:rsid w:val="00112024"/>
    <w:rsid w:val="00120383"/>
    <w:rsid w:val="00132AE2"/>
    <w:rsid w:val="00136F9B"/>
    <w:rsid w:val="00137A05"/>
    <w:rsid w:val="00141117"/>
    <w:rsid w:val="0014654C"/>
    <w:rsid w:val="0015102A"/>
    <w:rsid w:val="00151047"/>
    <w:rsid w:val="00155AB4"/>
    <w:rsid w:val="00160E9E"/>
    <w:rsid w:val="00164774"/>
    <w:rsid w:val="001671A0"/>
    <w:rsid w:val="00177F5D"/>
    <w:rsid w:val="00184D67"/>
    <w:rsid w:val="00184FFE"/>
    <w:rsid w:val="00185DEC"/>
    <w:rsid w:val="00193F4C"/>
    <w:rsid w:val="00194C44"/>
    <w:rsid w:val="001A4048"/>
    <w:rsid w:val="001A48B7"/>
    <w:rsid w:val="001B1A9F"/>
    <w:rsid w:val="001B1E6B"/>
    <w:rsid w:val="001C1952"/>
    <w:rsid w:val="001C5228"/>
    <w:rsid w:val="001C5785"/>
    <w:rsid w:val="001C65E7"/>
    <w:rsid w:val="001D30ED"/>
    <w:rsid w:val="001D4428"/>
    <w:rsid w:val="001D7847"/>
    <w:rsid w:val="001E3F3D"/>
    <w:rsid w:val="001E512D"/>
    <w:rsid w:val="001E6E69"/>
    <w:rsid w:val="001F5885"/>
    <w:rsid w:val="00200A2A"/>
    <w:rsid w:val="00200CF4"/>
    <w:rsid w:val="00206C34"/>
    <w:rsid w:val="0021221A"/>
    <w:rsid w:val="00225863"/>
    <w:rsid w:val="0023159F"/>
    <w:rsid w:val="00231854"/>
    <w:rsid w:val="002357F9"/>
    <w:rsid w:val="00235D0E"/>
    <w:rsid w:val="00244BE8"/>
    <w:rsid w:val="00251453"/>
    <w:rsid w:val="00254549"/>
    <w:rsid w:val="00255084"/>
    <w:rsid w:val="00257952"/>
    <w:rsid w:val="002601D1"/>
    <w:rsid w:val="002611F9"/>
    <w:rsid w:val="0026733C"/>
    <w:rsid w:val="00267749"/>
    <w:rsid w:val="00280B34"/>
    <w:rsid w:val="0028194B"/>
    <w:rsid w:val="00291FE0"/>
    <w:rsid w:val="00295E49"/>
    <w:rsid w:val="002960FB"/>
    <w:rsid w:val="002B6106"/>
    <w:rsid w:val="002C5F74"/>
    <w:rsid w:val="002D5A25"/>
    <w:rsid w:val="002E26DF"/>
    <w:rsid w:val="002E663E"/>
    <w:rsid w:val="002F3A3E"/>
    <w:rsid w:val="0030027B"/>
    <w:rsid w:val="00303339"/>
    <w:rsid w:val="00303E21"/>
    <w:rsid w:val="003064D9"/>
    <w:rsid w:val="00310C44"/>
    <w:rsid w:val="00312D3B"/>
    <w:rsid w:val="00321E7D"/>
    <w:rsid w:val="00323472"/>
    <w:rsid w:val="00324F7A"/>
    <w:rsid w:val="003252BF"/>
    <w:rsid w:val="003264E9"/>
    <w:rsid w:val="00333511"/>
    <w:rsid w:val="00335000"/>
    <w:rsid w:val="0034083D"/>
    <w:rsid w:val="0034288E"/>
    <w:rsid w:val="00344E34"/>
    <w:rsid w:val="0034520A"/>
    <w:rsid w:val="00345215"/>
    <w:rsid w:val="003573E5"/>
    <w:rsid w:val="00363DA1"/>
    <w:rsid w:val="00367113"/>
    <w:rsid w:val="003748D3"/>
    <w:rsid w:val="00376DC6"/>
    <w:rsid w:val="00382C09"/>
    <w:rsid w:val="00382D46"/>
    <w:rsid w:val="00387CA0"/>
    <w:rsid w:val="003908BF"/>
    <w:rsid w:val="00390FE7"/>
    <w:rsid w:val="00392B51"/>
    <w:rsid w:val="00395A96"/>
    <w:rsid w:val="00395C60"/>
    <w:rsid w:val="003A1EB9"/>
    <w:rsid w:val="003A44FC"/>
    <w:rsid w:val="003A6F73"/>
    <w:rsid w:val="003B0277"/>
    <w:rsid w:val="003B0E2F"/>
    <w:rsid w:val="003C2A91"/>
    <w:rsid w:val="003C6239"/>
    <w:rsid w:val="003C64A6"/>
    <w:rsid w:val="003D318A"/>
    <w:rsid w:val="003D3377"/>
    <w:rsid w:val="003D3FEA"/>
    <w:rsid w:val="003D4FE4"/>
    <w:rsid w:val="003E09EB"/>
    <w:rsid w:val="003E24CE"/>
    <w:rsid w:val="003F1D0A"/>
    <w:rsid w:val="00401A47"/>
    <w:rsid w:val="00401C07"/>
    <w:rsid w:val="004032A5"/>
    <w:rsid w:val="004130C4"/>
    <w:rsid w:val="00414B6E"/>
    <w:rsid w:val="004155CC"/>
    <w:rsid w:val="00426CE3"/>
    <w:rsid w:val="0043484F"/>
    <w:rsid w:val="00434B90"/>
    <w:rsid w:val="004350D4"/>
    <w:rsid w:val="004353FF"/>
    <w:rsid w:val="00435D62"/>
    <w:rsid w:val="004400EA"/>
    <w:rsid w:val="0044254D"/>
    <w:rsid w:val="00451F7A"/>
    <w:rsid w:val="004521BD"/>
    <w:rsid w:val="0045227A"/>
    <w:rsid w:val="004652DC"/>
    <w:rsid w:val="00470B47"/>
    <w:rsid w:val="00480360"/>
    <w:rsid w:val="00482AC0"/>
    <w:rsid w:val="0048393D"/>
    <w:rsid w:val="004B3C10"/>
    <w:rsid w:val="004B7294"/>
    <w:rsid w:val="004C3D41"/>
    <w:rsid w:val="004D02A1"/>
    <w:rsid w:val="004D1AFB"/>
    <w:rsid w:val="004D3DB0"/>
    <w:rsid w:val="004E3925"/>
    <w:rsid w:val="004E6FD2"/>
    <w:rsid w:val="004F5A16"/>
    <w:rsid w:val="004F61D9"/>
    <w:rsid w:val="0050281A"/>
    <w:rsid w:val="00510CB2"/>
    <w:rsid w:val="00511BE8"/>
    <w:rsid w:val="00512447"/>
    <w:rsid w:val="005243E7"/>
    <w:rsid w:val="005309B9"/>
    <w:rsid w:val="00553926"/>
    <w:rsid w:val="00564A7B"/>
    <w:rsid w:val="005677EA"/>
    <w:rsid w:val="005706AC"/>
    <w:rsid w:val="005715A8"/>
    <w:rsid w:val="005740FA"/>
    <w:rsid w:val="00580755"/>
    <w:rsid w:val="005810E6"/>
    <w:rsid w:val="00584D77"/>
    <w:rsid w:val="00591B5B"/>
    <w:rsid w:val="005961EA"/>
    <w:rsid w:val="00596B6B"/>
    <w:rsid w:val="005A27DB"/>
    <w:rsid w:val="005B166A"/>
    <w:rsid w:val="005B2D22"/>
    <w:rsid w:val="005B6630"/>
    <w:rsid w:val="005C35CA"/>
    <w:rsid w:val="005C3D75"/>
    <w:rsid w:val="005C51DA"/>
    <w:rsid w:val="005C62C4"/>
    <w:rsid w:val="005C67FF"/>
    <w:rsid w:val="005D5A43"/>
    <w:rsid w:val="005D6201"/>
    <w:rsid w:val="005D6BF4"/>
    <w:rsid w:val="005E2632"/>
    <w:rsid w:val="005E4844"/>
    <w:rsid w:val="005F4F26"/>
    <w:rsid w:val="00607A02"/>
    <w:rsid w:val="006179E4"/>
    <w:rsid w:val="00621219"/>
    <w:rsid w:val="00621AA8"/>
    <w:rsid w:val="00622FA1"/>
    <w:rsid w:val="006231C7"/>
    <w:rsid w:val="0062635B"/>
    <w:rsid w:val="00635D5E"/>
    <w:rsid w:val="00640928"/>
    <w:rsid w:val="00654786"/>
    <w:rsid w:val="00656692"/>
    <w:rsid w:val="00660AF1"/>
    <w:rsid w:val="00661169"/>
    <w:rsid w:val="00670EB8"/>
    <w:rsid w:val="00680390"/>
    <w:rsid w:val="00680F9F"/>
    <w:rsid w:val="00683623"/>
    <w:rsid w:val="00686A4A"/>
    <w:rsid w:val="00687549"/>
    <w:rsid w:val="00693F22"/>
    <w:rsid w:val="00696749"/>
    <w:rsid w:val="006A3C39"/>
    <w:rsid w:val="006A4B2F"/>
    <w:rsid w:val="006A66F4"/>
    <w:rsid w:val="006B0174"/>
    <w:rsid w:val="006B08A1"/>
    <w:rsid w:val="006B60D6"/>
    <w:rsid w:val="006B67AF"/>
    <w:rsid w:val="006C6297"/>
    <w:rsid w:val="006C6D8B"/>
    <w:rsid w:val="006D0406"/>
    <w:rsid w:val="006D311A"/>
    <w:rsid w:val="006D4B3D"/>
    <w:rsid w:val="006E516A"/>
    <w:rsid w:val="006F0880"/>
    <w:rsid w:val="00704C63"/>
    <w:rsid w:val="007078BF"/>
    <w:rsid w:val="007208EE"/>
    <w:rsid w:val="00732E24"/>
    <w:rsid w:val="00735C3A"/>
    <w:rsid w:val="00737D56"/>
    <w:rsid w:val="00742A4E"/>
    <w:rsid w:val="00743C6D"/>
    <w:rsid w:val="00753D10"/>
    <w:rsid w:val="00757D1C"/>
    <w:rsid w:val="00764F86"/>
    <w:rsid w:val="007655D5"/>
    <w:rsid w:val="007657C3"/>
    <w:rsid w:val="00767207"/>
    <w:rsid w:val="0077539D"/>
    <w:rsid w:val="00776C8C"/>
    <w:rsid w:val="0078456B"/>
    <w:rsid w:val="00787B82"/>
    <w:rsid w:val="007A0B9E"/>
    <w:rsid w:val="007A1247"/>
    <w:rsid w:val="007A32DF"/>
    <w:rsid w:val="007A6E31"/>
    <w:rsid w:val="007A70A9"/>
    <w:rsid w:val="007C2D58"/>
    <w:rsid w:val="007C796C"/>
    <w:rsid w:val="007D38F5"/>
    <w:rsid w:val="007E21D2"/>
    <w:rsid w:val="007F17C7"/>
    <w:rsid w:val="007F1933"/>
    <w:rsid w:val="007F210C"/>
    <w:rsid w:val="007F381E"/>
    <w:rsid w:val="007F5EB6"/>
    <w:rsid w:val="007F7EBD"/>
    <w:rsid w:val="00801C04"/>
    <w:rsid w:val="008068AE"/>
    <w:rsid w:val="008129A7"/>
    <w:rsid w:val="00813940"/>
    <w:rsid w:val="00814589"/>
    <w:rsid w:val="0082349A"/>
    <w:rsid w:val="00833ED6"/>
    <w:rsid w:val="00847B01"/>
    <w:rsid w:val="00852B19"/>
    <w:rsid w:val="00853A4C"/>
    <w:rsid w:val="0085771F"/>
    <w:rsid w:val="0086068A"/>
    <w:rsid w:val="0086225C"/>
    <w:rsid w:val="008642A7"/>
    <w:rsid w:val="00871C8E"/>
    <w:rsid w:val="00877E0A"/>
    <w:rsid w:val="00877E1D"/>
    <w:rsid w:val="008820F0"/>
    <w:rsid w:val="008870EA"/>
    <w:rsid w:val="008911F9"/>
    <w:rsid w:val="00892044"/>
    <w:rsid w:val="008A1EA9"/>
    <w:rsid w:val="008A32FE"/>
    <w:rsid w:val="008A6D30"/>
    <w:rsid w:val="008B2A1C"/>
    <w:rsid w:val="008B6592"/>
    <w:rsid w:val="008C4650"/>
    <w:rsid w:val="008D5783"/>
    <w:rsid w:val="008D5993"/>
    <w:rsid w:val="008E5548"/>
    <w:rsid w:val="008F0535"/>
    <w:rsid w:val="008F6945"/>
    <w:rsid w:val="008F78BF"/>
    <w:rsid w:val="00900097"/>
    <w:rsid w:val="009012B2"/>
    <w:rsid w:val="0090202D"/>
    <w:rsid w:val="00903E11"/>
    <w:rsid w:val="00905CAA"/>
    <w:rsid w:val="00907AD0"/>
    <w:rsid w:val="00907B16"/>
    <w:rsid w:val="00912CCB"/>
    <w:rsid w:val="009142F7"/>
    <w:rsid w:val="00915A01"/>
    <w:rsid w:val="00916DF7"/>
    <w:rsid w:val="0091782F"/>
    <w:rsid w:val="009333F7"/>
    <w:rsid w:val="009366DA"/>
    <w:rsid w:val="0094005D"/>
    <w:rsid w:val="009400A2"/>
    <w:rsid w:val="0094075D"/>
    <w:rsid w:val="00942C32"/>
    <w:rsid w:val="00943372"/>
    <w:rsid w:val="009508A7"/>
    <w:rsid w:val="0095128E"/>
    <w:rsid w:val="0095337E"/>
    <w:rsid w:val="00956B40"/>
    <w:rsid w:val="009611E4"/>
    <w:rsid w:val="0096322F"/>
    <w:rsid w:val="00966D11"/>
    <w:rsid w:val="00971D8A"/>
    <w:rsid w:val="00974240"/>
    <w:rsid w:val="00991C6B"/>
    <w:rsid w:val="009B003C"/>
    <w:rsid w:val="009B19FD"/>
    <w:rsid w:val="009B2798"/>
    <w:rsid w:val="009B5D60"/>
    <w:rsid w:val="009C463A"/>
    <w:rsid w:val="009D00DD"/>
    <w:rsid w:val="009D71DB"/>
    <w:rsid w:val="009E6002"/>
    <w:rsid w:val="009F0FD8"/>
    <w:rsid w:val="00A212A9"/>
    <w:rsid w:val="00A3538F"/>
    <w:rsid w:val="00A35FDD"/>
    <w:rsid w:val="00A37CFD"/>
    <w:rsid w:val="00A42FBF"/>
    <w:rsid w:val="00A43FB8"/>
    <w:rsid w:val="00A478AB"/>
    <w:rsid w:val="00A71968"/>
    <w:rsid w:val="00A71AC7"/>
    <w:rsid w:val="00A7415B"/>
    <w:rsid w:val="00A75CB4"/>
    <w:rsid w:val="00A77EC0"/>
    <w:rsid w:val="00A81EAF"/>
    <w:rsid w:val="00A93FC4"/>
    <w:rsid w:val="00A9712C"/>
    <w:rsid w:val="00AA2C49"/>
    <w:rsid w:val="00AA4E8E"/>
    <w:rsid w:val="00AB0F7A"/>
    <w:rsid w:val="00AB1D9F"/>
    <w:rsid w:val="00AB3E00"/>
    <w:rsid w:val="00AB6BD6"/>
    <w:rsid w:val="00AC31CC"/>
    <w:rsid w:val="00AC7283"/>
    <w:rsid w:val="00AC7325"/>
    <w:rsid w:val="00AD008F"/>
    <w:rsid w:val="00AE54AC"/>
    <w:rsid w:val="00AE798F"/>
    <w:rsid w:val="00B01908"/>
    <w:rsid w:val="00B044B9"/>
    <w:rsid w:val="00B06EB0"/>
    <w:rsid w:val="00B07728"/>
    <w:rsid w:val="00B123B4"/>
    <w:rsid w:val="00B13945"/>
    <w:rsid w:val="00B1481D"/>
    <w:rsid w:val="00B17E28"/>
    <w:rsid w:val="00B20008"/>
    <w:rsid w:val="00B21645"/>
    <w:rsid w:val="00B219CD"/>
    <w:rsid w:val="00B25C29"/>
    <w:rsid w:val="00B2679B"/>
    <w:rsid w:val="00B40390"/>
    <w:rsid w:val="00B40517"/>
    <w:rsid w:val="00B425AB"/>
    <w:rsid w:val="00B44449"/>
    <w:rsid w:val="00B44DDC"/>
    <w:rsid w:val="00B4599B"/>
    <w:rsid w:val="00B500F1"/>
    <w:rsid w:val="00B53663"/>
    <w:rsid w:val="00B61EF9"/>
    <w:rsid w:val="00B64B7B"/>
    <w:rsid w:val="00B65392"/>
    <w:rsid w:val="00B81D24"/>
    <w:rsid w:val="00B85369"/>
    <w:rsid w:val="00B863F7"/>
    <w:rsid w:val="00B877D3"/>
    <w:rsid w:val="00B94344"/>
    <w:rsid w:val="00B9617E"/>
    <w:rsid w:val="00B974D6"/>
    <w:rsid w:val="00BA3E73"/>
    <w:rsid w:val="00BA4B03"/>
    <w:rsid w:val="00BA502D"/>
    <w:rsid w:val="00BB7611"/>
    <w:rsid w:val="00BC0840"/>
    <w:rsid w:val="00BC4FC2"/>
    <w:rsid w:val="00BC636E"/>
    <w:rsid w:val="00BC69AC"/>
    <w:rsid w:val="00BD0D8E"/>
    <w:rsid w:val="00BD28DF"/>
    <w:rsid w:val="00BE16DC"/>
    <w:rsid w:val="00BE5897"/>
    <w:rsid w:val="00BE692D"/>
    <w:rsid w:val="00BF1613"/>
    <w:rsid w:val="00BF1BBE"/>
    <w:rsid w:val="00BF3660"/>
    <w:rsid w:val="00C03CB3"/>
    <w:rsid w:val="00C04915"/>
    <w:rsid w:val="00C07877"/>
    <w:rsid w:val="00C2213C"/>
    <w:rsid w:val="00C223FB"/>
    <w:rsid w:val="00C248DD"/>
    <w:rsid w:val="00C261C2"/>
    <w:rsid w:val="00C34040"/>
    <w:rsid w:val="00C4294D"/>
    <w:rsid w:val="00C44A0B"/>
    <w:rsid w:val="00C51DBC"/>
    <w:rsid w:val="00C54E47"/>
    <w:rsid w:val="00C5517B"/>
    <w:rsid w:val="00C55C9D"/>
    <w:rsid w:val="00C564DA"/>
    <w:rsid w:val="00C60010"/>
    <w:rsid w:val="00C60504"/>
    <w:rsid w:val="00C60924"/>
    <w:rsid w:val="00C60C31"/>
    <w:rsid w:val="00C654C0"/>
    <w:rsid w:val="00C701CA"/>
    <w:rsid w:val="00C701EB"/>
    <w:rsid w:val="00C70662"/>
    <w:rsid w:val="00C76F44"/>
    <w:rsid w:val="00C82C40"/>
    <w:rsid w:val="00C82FEE"/>
    <w:rsid w:val="00C93138"/>
    <w:rsid w:val="00CA1D5B"/>
    <w:rsid w:val="00CA7F78"/>
    <w:rsid w:val="00CB3EC8"/>
    <w:rsid w:val="00CB7B46"/>
    <w:rsid w:val="00CC00C9"/>
    <w:rsid w:val="00CC1670"/>
    <w:rsid w:val="00CC169F"/>
    <w:rsid w:val="00CD0DFB"/>
    <w:rsid w:val="00CD154C"/>
    <w:rsid w:val="00CD245D"/>
    <w:rsid w:val="00CD2602"/>
    <w:rsid w:val="00CD587C"/>
    <w:rsid w:val="00CE0F07"/>
    <w:rsid w:val="00CF087F"/>
    <w:rsid w:val="00CF1D35"/>
    <w:rsid w:val="00CF1F3C"/>
    <w:rsid w:val="00CF3314"/>
    <w:rsid w:val="00CF3A21"/>
    <w:rsid w:val="00D030A9"/>
    <w:rsid w:val="00D134F7"/>
    <w:rsid w:val="00D17A15"/>
    <w:rsid w:val="00D2192D"/>
    <w:rsid w:val="00D224D5"/>
    <w:rsid w:val="00D27612"/>
    <w:rsid w:val="00D4405B"/>
    <w:rsid w:val="00D45D10"/>
    <w:rsid w:val="00D476F6"/>
    <w:rsid w:val="00D55E25"/>
    <w:rsid w:val="00D56BFF"/>
    <w:rsid w:val="00D66E4C"/>
    <w:rsid w:val="00D71F7F"/>
    <w:rsid w:val="00D73626"/>
    <w:rsid w:val="00D7536C"/>
    <w:rsid w:val="00D76E4F"/>
    <w:rsid w:val="00D85CDC"/>
    <w:rsid w:val="00D87570"/>
    <w:rsid w:val="00D876C3"/>
    <w:rsid w:val="00D90643"/>
    <w:rsid w:val="00D9281C"/>
    <w:rsid w:val="00D951F8"/>
    <w:rsid w:val="00D97922"/>
    <w:rsid w:val="00DA2F66"/>
    <w:rsid w:val="00DB16E6"/>
    <w:rsid w:val="00DB2A40"/>
    <w:rsid w:val="00DB6FAE"/>
    <w:rsid w:val="00DE0B03"/>
    <w:rsid w:val="00DE0FE2"/>
    <w:rsid w:val="00DE1C87"/>
    <w:rsid w:val="00DE2076"/>
    <w:rsid w:val="00DE25A3"/>
    <w:rsid w:val="00DF0F5E"/>
    <w:rsid w:val="00DF1F79"/>
    <w:rsid w:val="00DF2133"/>
    <w:rsid w:val="00DF2457"/>
    <w:rsid w:val="00DF3E4D"/>
    <w:rsid w:val="00E03429"/>
    <w:rsid w:val="00E06CF4"/>
    <w:rsid w:val="00E12E02"/>
    <w:rsid w:val="00E23AFA"/>
    <w:rsid w:val="00E24BD9"/>
    <w:rsid w:val="00E2688C"/>
    <w:rsid w:val="00E32CDC"/>
    <w:rsid w:val="00E34C7D"/>
    <w:rsid w:val="00E40425"/>
    <w:rsid w:val="00E518EF"/>
    <w:rsid w:val="00E60E72"/>
    <w:rsid w:val="00E702AD"/>
    <w:rsid w:val="00E70364"/>
    <w:rsid w:val="00E741D6"/>
    <w:rsid w:val="00E74BB4"/>
    <w:rsid w:val="00E8129C"/>
    <w:rsid w:val="00E82D1C"/>
    <w:rsid w:val="00E9192E"/>
    <w:rsid w:val="00E9763B"/>
    <w:rsid w:val="00EA621E"/>
    <w:rsid w:val="00EA6BCD"/>
    <w:rsid w:val="00EB397D"/>
    <w:rsid w:val="00EB60DA"/>
    <w:rsid w:val="00EB7D9F"/>
    <w:rsid w:val="00EC1304"/>
    <w:rsid w:val="00EC3E14"/>
    <w:rsid w:val="00EC4F69"/>
    <w:rsid w:val="00ED1BEE"/>
    <w:rsid w:val="00ED1C87"/>
    <w:rsid w:val="00ED6100"/>
    <w:rsid w:val="00ED6DD2"/>
    <w:rsid w:val="00EE11AE"/>
    <w:rsid w:val="00EE1464"/>
    <w:rsid w:val="00EE6AF6"/>
    <w:rsid w:val="00EF1852"/>
    <w:rsid w:val="00EF2A10"/>
    <w:rsid w:val="00EF3316"/>
    <w:rsid w:val="00EF387C"/>
    <w:rsid w:val="00F03EE7"/>
    <w:rsid w:val="00F0612A"/>
    <w:rsid w:val="00F1201D"/>
    <w:rsid w:val="00F150CB"/>
    <w:rsid w:val="00F160CD"/>
    <w:rsid w:val="00F173FA"/>
    <w:rsid w:val="00F205E7"/>
    <w:rsid w:val="00F20F66"/>
    <w:rsid w:val="00F23B4D"/>
    <w:rsid w:val="00F25B62"/>
    <w:rsid w:val="00F357AB"/>
    <w:rsid w:val="00F37BA0"/>
    <w:rsid w:val="00F37C13"/>
    <w:rsid w:val="00F4294B"/>
    <w:rsid w:val="00F433DA"/>
    <w:rsid w:val="00F61162"/>
    <w:rsid w:val="00F61AD4"/>
    <w:rsid w:val="00F63A5F"/>
    <w:rsid w:val="00F64DA3"/>
    <w:rsid w:val="00F65FCA"/>
    <w:rsid w:val="00F6693A"/>
    <w:rsid w:val="00F725D2"/>
    <w:rsid w:val="00F729F6"/>
    <w:rsid w:val="00F73FEF"/>
    <w:rsid w:val="00F801BC"/>
    <w:rsid w:val="00F83617"/>
    <w:rsid w:val="00F9748D"/>
    <w:rsid w:val="00FA0656"/>
    <w:rsid w:val="00FA498E"/>
    <w:rsid w:val="00FA4A36"/>
    <w:rsid w:val="00FA674E"/>
    <w:rsid w:val="00FC1602"/>
    <w:rsid w:val="00FC5FE0"/>
    <w:rsid w:val="00FC7EDB"/>
    <w:rsid w:val="00FD6B54"/>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talab.adfg.alaska.gov/OTO/marking.aspx" TargetMode="Externa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hyperlink" Target="https://www.adfg.alaska.gov/index.cfm?adfg=commercialbyareasoutheast.salmon_research_pink" TargetMode="External"/><Relationship Id="rId17" Type="http://schemas.openxmlformats.org/officeDocument/2006/relationships/hyperlink" Target="https://sitkascience.org" TargetMode="External"/><Relationship Id="rId2" Type="http://schemas.openxmlformats.org/officeDocument/2006/relationships/customXml" Target="../customXml/item2.xml"/><Relationship Id="rId16" Type="http://schemas.openxmlformats.org/officeDocument/2006/relationships/hyperlink" Target="https://www.nps.gov/locations/alaska/sitk-vua-map.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if"/><Relationship Id="rId5" Type="http://schemas.openxmlformats.org/officeDocument/2006/relationships/settings" Target="settings.xml"/><Relationship Id="rId15" Type="http://schemas.openxmlformats.org/officeDocument/2006/relationships/hyperlink" Target="https://www.iseralaska.org/static/legacy_publication_links/fishrep/fishtrap.pdf%20"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www.nps.gov/parkhistory/online_books/sitk/adhi/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7D7EE061077FA04F8EBBB9426525CA97" ma:contentTypeVersion="1" ma:contentTypeDescription="Information Product Document Content Type" ma:contentTypeScope="" ma:versionID="1d04ea3b94af06e8cea10b0c18817ef0">
  <xsd:schema xmlns:xsd="http://www.w3.org/2001/XMLSchema" xmlns:xs="http://www.w3.org/2001/XMLSchema" xmlns:p="http://schemas.microsoft.com/office/2006/metadata/properties" xmlns:ns1="http://schemas.microsoft.com/sharepoint/v3" targetNamespace="http://schemas.microsoft.com/office/2006/metadata/properties" ma:root="true" ma:fieldsID="4b7843db47ef3224a7232ee666d003fb"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Type xmlns="http://schemas.microsoft.com/sharepoint/v3">Final BAO approved manuscript</DocumentType>
    <DocumentDescription xmlns="http://schemas.microsoft.com/sharepoint/v3">Bureau review and approval</DocumentDescription>
  </documentManagement>
</p:properties>
</file>

<file path=customXml/itemProps1.xml><?xml version="1.0" encoding="utf-8"?>
<ds:datastoreItem xmlns:ds="http://schemas.openxmlformats.org/officeDocument/2006/customXml" ds:itemID="{9296B1A8-A56D-49BA-AF7C-BCFB49851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B2D0F2-A247-4612-9273-2AC48689E3C9}">
  <ds:schemaRefs>
    <ds:schemaRef ds:uri="http://schemas.microsoft.com/sharepoint/v3/contenttype/forms"/>
  </ds:schemaRefs>
</ds:datastoreItem>
</file>

<file path=customXml/itemProps3.xml><?xml version="1.0" encoding="utf-8"?>
<ds:datastoreItem xmlns:ds="http://schemas.openxmlformats.org/officeDocument/2006/customXml" ds:itemID="{17543C7B-B191-4B84-843E-DB39C81C7C01}">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0693b5ba-4b18-4d7b-9341-f32f400a5494}" enabled="0" method="" siteId="{0693b5ba-4b18-4d7b-9341-f32f400a5494}" removed="1"/>
</clbl:labelList>
</file>

<file path=docProps/app.xml><?xml version="1.0" encoding="utf-8"?>
<Properties xmlns="http://schemas.openxmlformats.org/officeDocument/2006/extended-properties" xmlns:vt="http://schemas.openxmlformats.org/officeDocument/2006/docPropsVTypes">
  <Template>Normal</Template>
  <TotalTime>4410</TotalTime>
  <Pages>16</Pages>
  <Words>3773</Words>
  <Characters>21510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Bureau review and approval</vt:lpstr>
    </vt:vector>
  </TitlesOfParts>
  <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Bureau review and approval</dc:title>
  <dc:subject/>
  <dc:creator>Brian McGreal</dc:creator>
  <cp:keywords/>
  <dc:description/>
  <cp:lastModifiedBy>Brian E McGreal</cp:lastModifiedBy>
  <cp:revision>14</cp:revision>
  <cp:lastPrinted>2025-02-27T21:53:00Z</cp:lastPrinted>
  <dcterms:created xsi:type="dcterms:W3CDTF">2025-08-22T18:33:00Z</dcterms:created>
  <dcterms:modified xsi:type="dcterms:W3CDTF">2025-08-26T17:26:00Z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y fmtid="{D5CDD505-2E9C-101B-9397-08002B2CF9AE}" pid="3" name="ContentTypeId">
    <vt:lpwstr>0x0101006BD571182E2C4DE7854527CFFCE1B0FE007D7EE061077FA04F8EBBB9426525CA97</vt:lpwstr>
  </property>
</Properties>
</file>